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B28CF8" w14:textId="77777777" w:rsidR="002F1ED0" w:rsidRDefault="002F1ED0" w:rsidP="003B2CEB">
      <w:pPr>
        <w:tabs>
          <w:tab w:val="left" w:pos="360"/>
        </w:tabs>
        <w:spacing w:after="0" w:line="240" w:lineRule="auto"/>
        <w:jc w:val="both"/>
      </w:pPr>
    </w:p>
    <w:p w14:paraId="6DD6CE19" w14:textId="77777777" w:rsidR="00472FD3" w:rsidRDefault="00472FD3" w:rsidP="003B2CEB">
      <w:pPr>
        <w:tabs>
          <w:tab w:val="left" w:pos="360"/>
        </w:tabs>
        <w:spacing w:after="0" w:line="240" w:lineRule="auto"/>
        <w:jc w:val="both"/>
      </w:pPr>
    </w:p>
    <w:p w14:paraId="64AD8446" w14:textId="77777777" w:rsidR="00472FD3" w:rsidRDefault="00472FD3" w:rsidP="003B2CEB">
      <w:pPr>
        <w:tabs>
          <w:tab w:val="left" w:pos="360"/>
        </w:tabs>
        <w:spacing w:after="0" w:line="240" w:lineRule="auto"/>
        <w:jc w:val="both"/>
      </w:pPr>
    </w:p>
    <w:p w14:paraId="6FB8608C" w14:textId="77777777" w:rsidR="00472FD3" w:rsidRDefault="00472FD3" w:rsidP="003B2CEB">
      <w:pPr>
        <w:tabs>
          <w:tab w:val="left" w:pos="360"/>
        </w:tabs>
        <w:spacing w:after="0" w:line="240" w:lineRule="auto"/>
        <w:jc w:val="both"/>
      </w:pPr>
    </w:p>
    <w:p w14:paraId="0F5CC303" w14:textId="77777777" w:rsidR="00472FD3" w:rsidRDefault="00472FD3" w:rsidP="003B2CEB">
      <w:pPr>
        <w:tabs>
          <w:tab w:val="left" w:pos="360"/>
        </w:tabs>
        <w:spacing w:after="0" w:line="240" w:lineRule="auto"/>
        <w:jc w:val="both"/>
      </w:pPr>
    </w:p>
    <w:p w14:paraId="74B21025" w14:textId="77777777" w:rsidR="00472FD3" w:rsidRDefault="00472FD3" w:rsidP="003B2CEB">
      <w:pPr>
        <w:tabs>
          <w:tab w:val="left" w:pos="360"/>
        </w:tabs>
        <w:spacing w:after="0" w:line="240" w:lineRule="auto"/>
        <w:jc w:val="both"/>
      </w:pPr>
    </w:p>
    <w:p w14:paraId="6E225546" w14:textId="77777777" w:rsidR="00472FD3" w:rsidRDefault="00472FD3" w:rsidP="003B2CEB">
      <w:pPr>
        <w:tabs>
          <w:tab w:val="left" w:pos="360"/>
        </w:tabs>
        <w:spacing w:after="0" w:line="240" w:lineRule="auto"/>
        <w:jc w:val="both"/>
      </w:pPr>
    </w:p>
    <w:p w14:paraId="362E45C2" w14:textId="77777777" w:rsidR="00472FD3" w:rsidRDefault="00472FD3" w:rsidP="003B2CEB">
      <w:pPr>
        <w:tabs>
          <w:tab w:val="left" w:pos="360"/>
        </w:tabs>
        <w:spacing w:after="0" w:line="240" w:lineRule="auto"/>
        <w:jc w:val="both"/>
      </w:pPr>
    </w:p>
    <w:p w14:paraId="2836E989" w14:textId="77777777" w:rsidR="00472FD3" w:rsidRDefault="00472FD3" w:rsidP="003B2CEB">
      <w:pPr>
        <w:tabs>
          <w:tab w:val="left" w:pos="360"/>
        </w:tabs>
        <w:spacing w:after="0" w:line="240" w:lineRule="auto"/>
        <w:jc w:val="both"/>
      </w:pPr>
    </w:p>
    <w:p w14:paraId="5DAA003D" w14:textId="77777777" w:rsidR="00472FD3" w:rsidRDefault="00472FD3" w:rsidP="003B2CEB">
      <w:pPr>
        <w:tabs>
          <w:tab w:val="left" w:pos="360"/>
        </w:tabs>
        <w:spacing w:after="0" w:line="240" w:lineRule="auto"/>
        <w:jc w:val="both"/>
      </w:pPr>
    </w:p>
    <w:p w14:paraId="5DD80B56" w14:textId="77777777" w:rsidR="00472FD3" w:rsidRDefault="00472FD3" w:rsidP="003B2CEB">
      <w:pPr>
        <w:tabs>
          <w:tab w:val="left" w:pos="360"/>
        </w:tabs>
        <w:spacing w:after="0" w:line="240" w:lineRule="auto"/>
        <w:jc w:val="both"/>
      </w:pPr>
    </w:p>
    <w:p w14:paraId="4437C0A7" w14:textId="77777777" w:rsidR="00472FD3" w:rsidRDefault="00472FD3" w:rsidP="003B2CEB">
      <w:pPr>
        <w:tabs>
          <w:tab w:val="left" w:pos="360"/>
        </w:tabs>
        <w:spacing w:after="0" w:line="240" w:lineRule="auto"/>
        <w:jc w:val="both"/>
      </w:pPr>
    </w:p>
    <w:p w14:paraId="29E69B6A" w14:textId="77777777" w:rsidR="00472FD3" w:rsidRDefault="00472FD3" w:rsidP="003B2CEB">
      <w:pPr>
        <w:tabs>
          <w:tab w:val="left" w:pos="360"/>
        </w:tabs>
        <w:spacing w:after="0" w:line="240" w:lineRule="auto"/>
        <w:jc w:val="both"/>
      </w:pPr>
    </w:p>
    <w:p w14:paraId="0EE4F5B2" w14:textId="77777777" w:rsidR="00472FD3" w:rsidRDefault="00472FD3" w:rsidP="003B2CEB">
      <w:pPr>
        <w:tabs>
          <w:tab w:val="left" w:pos="360"/>
        </w:tabs>
        <w:spacing w:after="0" w:line="240" w:lineRule="auto"/>
        <w:jc w:val="both"/>
      </w:pPr>
    </w:p>
    <w:p w14:paraId="00B26C62" w14:textId="77777777" w:rsidR="00472FD3" w:rsidRDefault="00472FD3" w:rsidP="003B2CEB">
      <w:pPr>
        <w:tabs>
          <w:tab w:val="left" w:pos="360"/>
        </w:tabs>
        <w:spacing w:after="0" w:line="240" w:lineRule="auto"/>
        <w:jc w:val="both"/>
      </w:pPr>
    </w:p>
    <w:p w14:paraId="57F4A05A" w14:textId="77777777" w:rsidR="00472FD3" w:rsidRDefault="00472FD3" w:rsidP="003B2CEB">
      <w:pPr>
        <w:tabs>
          <w:tab w:val="left" w:pos="360"/>
        </w:tabs>
        <w:spacing w:after="0" w:line="240" w:lineRule="auto"/>
        <w:jc w:val="both"/>
      </w:pPr>
    </w:p>
    <w:p w14:paraId="5EB871BD" w14:textId="77777777" w:rsidR="00472FD3" w:rsidRDefault="00472FD3" w:rsidP="003B2CEB">
      <w:pPr>
        <w:tabs>
          <w:tab w:val="left" w:pos="360"/>
        </w:tabs>
        <w:spacing w:after="0" w:line="240" w:lineRule="auto"/>
        <w:jc w:val="both"/>
      </w:pPr>
    </w:p>
    <w:p w14:paraId="64F04B2E" w14:textId="77777777" w:rsidR="00472FD3" w:rsidRDefault="00472FD3" w:rsidP="003B2CEB">
      <w:pPr>
        <w:tabs>
          <w:tab w:val="left" w:pos="360"/>
        </w:tabs>
        <w:spacing w:after="0" w:line="240" w:lineRule="auto"/>
        <w:jc w:val="both"/>
      </w:pPr>
    </w:p>
    <w:p w14:paraId="718116A6" w14:textId="77777777" w:rsidR="00472FD3" w:rsidRDefault="00472FD3" w:rsidP="003B2CEB">
      <w:pPr>
        <w:tabs>
          <w:tab w:val="left" w:pos="360"/>
        </w:tabs>
        <w:spacing w:after="0" w:line="240" w:lineRule="auto"/>
        <w:jc w:val="both"/>
      </w:pPr>
    </w:p>
    <w:p w14:paraId="004ED093" w14:textId="77777777" w:rsidR="00472FD3" w:rsidRDefault="00472FD3" w:rsidP="003B2CEB">
      <w:pPr>
        <w:tabs>
          <w:tab w:val="left" w:pos="360"/>
        </w:tabs>
        <w:spacing w:after="0" w:line="240" w:lineRule="auto"/>
        <w:jc w:val="both"/>
      </w:pPr>
    </w:p>
    <w:p w14:paraId="6AA44B07" w14:textId="77777777" w:rsidR="00472FD3" w:rsidRDefault="00472FD3" w:rsidP="003B2CEB">
      <w:pPr>
        <w:tabs>
          <w:tab w:val="left" w:pos="360"/>
        </w:tabs>
        <w:spacing w:after="0" w:line="240" w:lineRule="auto"/>
        <w:jc w:val="both"/>
      </w:pPr>
    </w:p>
    <w:p w14:paraId="3BDF2B27" w14:textId="77777777" w:rsidR="00472FD3" w:rsidRDefault="00472FD3" w:rsidP="003B2CEB">
      <w:pPr>
        <w:tabs>
          <w:tab w:val="left" w:pos="360"/>
        </w:tabs>
        <w:spacing w:after="0" w:line="240" w:lineRule="auto"/>
        <w:jc w:val="both"/>
      </w:pPr>
    </w:p>
    <w:p w14:paraId="7B8756B3" w14:textId="77777777" w:rsidR="00472FD3" w:rsidRDefault="00472FD3" w:rsidP="003B2CEB">
      <w:pPr>
        <w:tabs>
          <w:tab w:val="left" w:pos="360"/>
        </w:tabs>
        <w:spacing w:after="0" w:line="240" w:lineRule="auto"/>
        <w:jc w:val="both"/>
      </w:pPr>
    </w:p>
    <w:p w14:paraId="12160193" w14:textId="77777777" w:rsidR="00472FD3" w:rsidRDefault="00472FD3" w:rsidP="003B2CEB">
      <w:pPr>
        <w:tabs>
          <w:tab w:val="left" w:pos="360"/>
        </w:tabs>
        <w:spacing w:after="0" w:line="240" w:lineRule="auto"/>
        <w:jc w:val="both"/>
      </w:pPr>
    </w:p>
    <w:p w14:paraId="71471148" w14:textId="77777777" w:rsidR="00472FD3" w:rsidRDefault="00472FD3" w:rsidP="003B2CEB">
      <w:pPr>
        <w:tabs>
          <w:tab w:val="left" w:pos="360"/>
        </w:tabs>
        <w:spacing w:after="0" w:line="240" w:lineRule="auto"/>
        <w:jc w:val="both"/>
      </w:pPr>
    </w:p>
    <w:p w14:paraId="4E6EEFCA" w14:textId="77777777" w:rsidR="00472FD3" w:rsidRDefault="00472FD3" w:rsidP="003B2CEB">
      <w:pPr>
        <w:tabs>
          <w:tab w:val="left" w:pos="360"/>
        </w:tabs>
        <w:spacing w:after="0" w:line="240" w:lineRule="auto"/>
        <w:jc w:val="both"/>
      </w:pPr>
    </w:p>
    <w:p w14:paraId="10F2034F" w14:textId="77777777" w:rsidR="00472FD3" w:rsidRDefault="00472FD3" w:rsidP="003B2CEB">
      <w:pPr>
        <w:tabs>
          <w:tab w:val="left" w:pos="360"/>
        </w:tabs>
        <w:spacing w:after="0" w:line="240" w:lineRule="auto"/>
        <w:jc w:val="both"/>
      </w:pPr>
    </w:p>
    <w:p w14:paraId="2F75A8E5" w14:textId="77777777" w:rsidR="00472FD3" w:rsidRDefault="00472FD3" w:rsidP="003B2CEB">
      <w:pPr>
        <w:tabs>
          <w:tab w:val="left" w:pos="360"/>
        </w:tabs>
        <w:spacing w:after="0" w:line="240" w:lineRule="auto"/>
        <w:jc w:val="both"/>
      </w:pPr>
    </w:p>
    <w:p w14:paraId="4FDD1FB3" w14:textId="77777777" w:rsidR="00472FD3" w:rsidRDefault="00472FD3" w:rsidP="003B2CEB">
      <w:pPr>
        <w:tabs>
          <w:tab w:val="left" w:pos="360"/>
        </w:tabs>
        <w:spacing w:after="0" w:line="240" w:lineRule="auto"/>
        <w:jc w:val="both"/>
      </w:pPr>
    </w:p>
    <w:p w14:paraId="7115ECF1" w14:textId="77777777" w:rsidR="00472FD3" w:rsidRDefault="00472FD3" w:rsidP="003B2CEB">
      <w:pPr>
        <w:tabs>
          <w:tab w:val="left" w:pos="360"/>
        </w:tabs>
        <w:spacing w:after="0" w:line="240" w:lineRule="auto"/>
        <w:jc w:val="both"/>
      </w:pPr>
    </w:p>
    <w:p w14:paraId="712FCE5C" w14:textId="77777777" w:rsidR="00472FD3" w:rsidRDefault="00472FD3" w:rsidP="003B2CEB">
      <w:pPr>
        <w:tabs>
          <w:tab w:val="left" w:pos="360"/>
        </w:tabs>
        <w:spacing w:after="0" w:line="240" w:lineRule="auto"/>
        <w:jc w:val="both"/>
      </w:pPr>
    </w:p>
    <w:p w14:paraId="520CA684" w14:textId="77777777" w:rsidR="00472FD3" w:rsidRDefault="00472FD3" w:rsidP="003B2CEB">
      <w:pPr>
        <w:tabs>
          <w:tab w:val="left" w:pos="360"/>
        </w:tabs>
        <w:spacing w:after="0" w:line="240" w:lineRule="auto"/>
        <w:jc w:val="both"/>
      </w:pPr>
    </w:p>
    <w:p w14:paraId="4A5D02F9" w14:textId="77777777" w:rsidR="00472FD3" w:rsidRDefault="00472FD3" w:rsidP="003B2CEB">
      <w:pPr>
        <w:tabs>
          <w:tab w:val="left" w:pos="360"/>
        </w:tabs>
        <w:spacing w:after="0" w:line="240" w:lineRule="auto"/>
        <w:jc w:val="both"/>
      </w:pPr>
    </w:p>
    <w:p w14:paraId="6D47EF4F" w14:textId="77777777" w:rsidR="00472FD3" w:rsidRDefault="00472FD3" w:rsidP="003B2CEB">
      <w:pPr>
        <w:tabs>
          <w:tab w:val="left" w:pos="360"/>
        </w:tabs>
        <w:spacing w:after="0" w:line="240" w:lineRule="auto"/>
        <w:jc w:val="both"/>
      </w:pPr>
    </w:p>
    <w:p w14:paraId="7BB49644" w14:textId="77777777" w:rsidR="00472FD3" w:rsidRDefault="00472FD3" w:rsidP="003B2CEB">
      <w:pPr>
        <w:tabs>
          <w:tab w:val="left" w:pos="360"/>
        </w:tabs>
        <w:spacing w:after="0" w:line="240" w:lineRule="auto"/>
        <w:jc w:val="both"/>
      </w:pPr>
    </w:p>
    <w:p w14:paraId="59F5B68C" w14:textId="77777777" w:rsidR="00472FD3" w:rsidRDefault="00472FD3" w:rsidP="003B2CEB">
      <w:pPr>
        <w:tabs>
          <w:tab w:val="left" w:pos="360"/>
        </w:tabs>
        <w:spacing w:after="0" w:line="240" w:lineRule="auto"/>
        <w:jc w:val="both"/>
      </w:pPr>
    </w:p>
    <w:p w14:paraId="4268FED6" w14:textId="77777777" w:rsidR="00920384" w:rsidRDefault="00920384" w:rsidP="003B2CEB">
      <w:pPr>
        <w:tabs>
          <w:tab w:val="left" w:pos="360"/>
        </w:tabs>
        <w:spacing w:after="0" w:line="240" w:lineRule="auto"/>
        <w:jc w:val="both"/>
      </w:pPr>
    </w:p>
    <w:p w14:paraId="510539BF" w14:textId="77777777" w:rsidR="00920384" w:rsidRDefault="00920384" w:rsidP="003B2CEB">
      <w:pPr>
        <w:tabs>
          <w:tab w:val="left" w:pos="360"/>
        </w:tabs>
        <w:spacing w:after="0" w:line="240" w:lineRule="auto"/>
        <w:jc w:val="both"/>
      </w:pPr>
    </w:p>
    <w:p w14:paraId="508544B4" w14:textId="77777777" w:rsidR="00920384" w:rsidRDefault="00920384" w:rsidP="003B2CEB">
      <w:pPr>
        <w:tabs>
          <w:tab w:val="left" w:pos="360"/>
        </w:tabs>
        <w:spacing w:after="0" w:line="240" w:lineRule="auto"/>
        <w:jc w:val="both"/>
      </w:pPr>
    </w:p>
    <w:p w14:paraId="23A991F2" w14:textId="77777777" w:rsidR="00920384" w:rsidRDefault="00920384" w:rsidP="003B2CEB">
      <w:pPr>
        <w:tabs>
          <w:tab w:val="left" w:pos="360"/>
        </w:tabs>
        <w:spacing w:after="0" w:line="240" w:lineRule="auto"/>
        <w:jc w:val="both"/>
      </w:pPr>
    </w:p>
    <w:p w14:paraId="3B50C19D" w14:textId="15E44D1F" w:rsidR="001C4F61" w:rsidRDefault="00EA34BD" w:rsidP="003B2CEB">
      <w:pPr>
        <w:tabs>
          <w:tab w:val="left" w:pos="360"/>
        </w:tabs>
        <w:spacing w:after="0" w:line="240" w:lineRule="auto"/>
        <w:jc w:val="both"/>
      </w:pPr>
      <w:r>
        <w:t xml:space="preserve">Midweek Lent </w:t>
      </w:r>
      <w:r w:rsidR="002A7214">
        <w:t>5</w:t>
      </w:r>
      <w:r w:rsidR="00207E7A">
        <w:t xml:space="preserve">                                        </w:t>
      </w:r>
      <w:r w:rsidR="001C4F61">
        <w:t xml:space="preserve">  </w:t>
      </w:r>
      <w:r w:rsidR="003F2D5A">
        <w:t xml:space="preserve">         </w:t>
      </w:r>
      <w:r w:rsidR="002A7214">
        <w:t xml:space="preserve">      </w:t>
      </w:r>
      <w:r w:rsidR="003F2D5A">
        <w:t xml:space="preserve"> </w:t>
      </w:r>
      <w:r w:rsidR="002A7214">
        <w:t>April</w:t>
      </w:r>
      <w:r w:rsidR="00207E7A">
        <w:t xml:space="preserve"> </w:t>
      </w:r>
      <w:r w:rsidR="002A7214">
        <w:t>3</w:t>
      </w:r>
      <w:r>
        <w:t>&amp;</w:t>
      </w:r>
      <w:r w:rsidR="002A7214">
        <w:t>4</w:t>
      </w:r>
      <w:r w:rsidR="00C00ABA">
        <w:t>, 2019</w:t>
      </w:r>
    </w:p>
    <w:p w14:paraId="24206F91" w14:textId="50162ABE" w:rsidR="001C4F61" w:rsidRDefault="001C4F61" w:rsidP="004D7AD6">
      <w:pPr>
        <w:tabs>
          <w:tab w:val="left" w:pos="360"/>
        </w:tabs>
        <w:spacing w:after="0" w:line="240" w:lineRule="auto"/>
        <w:jc w:val="both"/>
      </w:pPr>
      <w:r>
        <w:t>Text:</w:t>
      </w:r>
      <w:r w:rsidR="00DD1863">
        <w:t xml:space="preserve"> </w:t>
      </w:r>
      <w:r w:rsidR="00207E7A">
        <w:t xml:space="preserve"> </w:t>
      </w:r>
      <w:r w:rsidR="002A7214">
        <w:t>Luke 23</w:t>
      </w:r>
      <w:r w:rsidR="00207E7A">
        <w:t>:</w:t>
      </w:r>
      <w:r w:rsidR="002A7214">
        <w:t>26-31</w:t>
      </w:r>
      <w:r w:rsidR="00794A48">
        <w:t xml:space="preserve">  </w:t>
      </w:r>
      <w:r>
        <w:t xml:space="preserve">   </w:t>
      </w:r>
      <w:r w:rsidR="00207E7A">
        <w:t>Synodical series from 2003</w:t>
      </w:r>
      <w:r w:rsidR="007A1C83">
        <w:t xml:space="preserve"> rewrite   1</w:t>
      </w:r>
      <w:r w:rsidR="00EA34BD">
        <w:t>9:21</w:t>
      </w:r>
      <w:r w:rsidR="002A7214">
        <w:t>21</w:t>
      </w:r>
    </w:p>
    <w:p w14:paraId="0B64C4C0" w14:textId="12A90F7D" w:rsidR="001C4F61" w:rsidRDefault="00C00ABA" w:rsidP="004D7AD6">
      <w:pPr>
        <w:tabs>
          <w:tab w:val="left" w:pos="360"/>
        </w:tabs>
        <w:spacing w:after="0" w:line="240" w:lineRule="auto"/>
        <w:jc w:val="both"/>
      </w:pPr>
      <w:r>
        <w:t xml:space="preserve">Theme:  </w:t>
      </w:r>
      <w:r w:rsidR="002A7214">
        <w:t>The Way of Sorrows</w:t>
      </w:r>
      <w:r w:rsidR="00794A48">
        <w:t xml:space="preserve">:  A Place </w:t>
      </w:r>
      <w:r w:rsidR="002A7214">
        <w:t xml:space="preserve">of </w:t>
      </w:r>
      <w:r w:rsidR="00224338">
        <w:t xml:space="preserve">Misplaced </w:t>
      </w:r>
      <w:r w:rsidR="002A7214">
        <w:t>Tears</w:t>
      </w:r>
      <w:r w:rsidR="00163CDA">
        <w:t xml:space="preserve"> </w:t>
      </w:r>
    </w:p>
    <w:p w14:paraId="33DCC0A2" w14:textId="77777777" w:rsidR="001033E8" w:rsidRDefault="001033E8" w:rsidP="004D7AD6">
      <w:pPr>
        <w:tabs>
          <w:tab w:val="left" w:pos="360"/>
        </w:tabs>
        <w:spacing w:after="0" w:line="240" w:lineRule="auto"/>
        <w:jc w:val="both"/>
      </w:pPr>
    </w:p>
    <w:p w14:paraId="13D14022" w14:textId="2A4B8651" w:rsidR="002A7214" w:rsidRDefault="00432889" w:rsidP="004D7AD6">
      <w:pPr>
        <w:tabs>
          <w:tab w:val="left" w:pos="360"/>
        </w:tabs>
        <w:spacing w:after="0" w:line="240" w:lineRule="auto"/>
        <w:jc w:val="both"/>
      </w:pPr>
      <w:r>
        <w:tab/>
      </w:r>
      <w:r w:rsidR="002A7214">
        <w:t>The city is surrounded by cemeteries. It doesn’t matter which city gate you enter or what road you take, you walk past tombs.  Some of the graves are very old.</w:t>
      </w:r>
      <w:r w:rsidR="0063626F">
        <w:t xml:space="preserve"> </w:t>
      </w:r>
      <w:r w:rsidR="002A7214">
        <w:t>The</w:t>
      </w:r>
      <w:r w:rsidR="00E21F78">
        <w:t xml:space="preserve">re are the so-called tombs of King David, King </w:t>
      </w:r>
      <w:proofErr w:type="spellStart"/>
      <w:r w:rsidR="00E21F78">
        <w:t>Jehoshophat</w:t>
      </w:r>
      <w:proofErr w:type="spellEnd"/>
      <w:r w:rsidR="00E21F78">
        <w:t>,</w:t>
      </w:r>
      <w:r w:rsidR="002A7214">
        <w:t xml:space="preserve"> </w:t>
      </w:r>
      <w:r w:rsidR="00E21F78">
        <w:t xml:space="preserve">the prophets Haggai, Zechariah, and Malachi, that of Jesus’ friend, </w:t>
      </w:r>
      <w:r w:rsidR="002A7214">
        <w:t>Lazarus</w:t>
      </w:r>
      <w:r w:rsidR="00E21F78">
        <w:t>, and many ot</w:t>
      </w:r>
      <w:r w:rsidR="002A7214">
        <w:t xml:space="preserve">hers. Indeed, I have a picture of myself taken years ago </w:t>
      </w:r>
      <w:r w:rsidR="0063626F">
        <w:t>in which</w:t>
      </w:r>
      <w:r w:rsidR="002A7214">
        <w:t xml:space="preserve"> I am coming out of Lazarus</w:t>
      </w:r>
      <w:r w:rsidR="0063626F">
        <w:t>’</w:t>
      </w:r>
      <w:r w:rsidR="002A7214">
        <w:t xml:space="preserve"> </w:t>
      </w:r>
      <w:r w:rsidR="00E21F78">
        <w:t xml:space="preserve">so-called </w:t>
      </w:r>
      <w:r w:rsidR="002A7214">
        <w:t>grave.  Some of the graves you pass are recent; others have never been used.</w:t>
      </w:r>
      <w:r w:rsidR="0063626F">
        <w:t xml:space="preserve"> </w:t>
      </w:r>
      <w:r w:rsidR="002A7214">
        <w:t xml:space="preserve">The owners prepared </w:t>
      </w:r>
      <w:r w:rsidR="000D469B">
        <w:t xml:space="preserve">the places </w:t>
      </w:r>
      <w:r w:rsidR="002A7214">
        <w:t>ahead of time where they wish</w:t>
      </w:r>
      <w:r w:rsidR="0063626F">
        <w:t>ed</w:t>
      </w:r>
      <w:r w:rsidR="002A7214">
        <w:t xml:space="preserve"> to be buried.</w:t>
      </w:r>
    </w:p>
    <w:p w14:paraId="41277A43" w14:textId="7959FE81" w:rsidR="00B72619" w:rsidRDefault="002A7214" w:rsidP="004D7AD6">
      <w:pPr>
        <w:tabs>
          <w:tab w:val="left" w:pos="360"/>
        </w:tabs>
        <w:spacing w:after="0" w:line="240" w:lineRule="auto"/>
        <w:jc w:val="both"/>
      </w:pPr>
      <w:r>
        <w:tab/>
        <w:t xml:space="preserve">Of all the cemeteries there was one more eerie than the rest.  Here, amid graves, </w:t>
      </w:r>
      <w:r w:rsidR="000D469B">
        <w:t>rose</w:t>
      </w:r>
      <w:r>
        <w:t xml:space="preserve"> a small hill.  </w:t>
      </w:r>
      <w:r w:rsidR="00E21F78">
        <w:t>P</w:t>
      </w:r>
      <w:r>
        <w:t>eople say th</w:t>
      </w:r>
      <w:r w:rsidR="000D469B">
        <w:t>e</w:t>
      </w:r>
      <w:r>
        <w:t xml:space="preserve"> hill </w:t>
      </w:r>
      <w:r w:rsidR="00E21F78">
        <w:t xml:space="preserve">was </w:t>
      </w:r>
      <w:r>
        <w:t>skull</w:t>
      </w:r>
      <w:r w:rsidR="00E21F78">
        <w:t>-shaped</w:t>
      </w:r>
      <w:r>
        <w:t>, a death’s head grinning in a mocking way behind empty eyes.</w:t>
      </w:r>
      <w:r w:rsidR="00E21F78">
        <w:t xml:space="preserve"> In the Bible it is called by the Hebrew name, Golgotha.  The Latin name, Calvary, is often substituted for it in hymns.  Both names mean “skull.” The hill </w:t>
      </w:r>
      <w:r>
        <w:t xml:space="preserve">was not really a skull, of course. It was only a hill. </w:t>
      </w:r>
      <w:r w:rsidR="00E21F78">
        <w:t>I</w:t>
      </w:r>
      <w:r>
        <w:t>t was a place of horror, for on this hill desperate criminals were executed.  Here they met the just reward of their wicked deeds</w:t>
      </w:r>
      <w:r w:rsidR="00B72619">
        <w:t xml:space="preserve">. </w:t>
      </w:r>
      <w:r>
        <w:t>This w</w:t>
      </w:r>
      <w:r w:rsidR="000D469B">
        <w:t xml:space="preserve">as </w:t>
      </w:r>
      <w:r w:rsidR="00C633BD">
        <w:t>the place</w:t>
      </w:r>
      <w:r w:rsidR="000D469B">
        <w:t xml:space="preserve"> </w:t>
      </w:r>
      <w:r>
        <w:t>the soldiers were taking Jesus</w:t>
      </w:r>
      <w:r w:rsidR="00C633BD">
        <w:t xml:space="preserve"> for execution</w:t>
      </w:r>
      <w:r w:rsidR="00B72619">
        <w:t>.</w:t>
      </w:r>
    </w:p>
    <w:p w14:paraId="55BF65FC" w14:textId="31F463F6" w:rsidR="00B72619" w:rsidRDefault="00B72619" w:rsidP="004D7AD6">
      <w:pPr>
        <w:tabs>
          <w:tab w:val="left" w:pos="360"/>
        </w:tabs>
        <w:spacing w:after="0" w:line="240" w:lineRule="auto"/>
        <w:jc w:val="both"/>
      </w:pPr>
      <w:r>
        <w:tab/>
        <w:t xml:space="preserve">It was a strange procession that wound through </w:t>
      </w:r>
      <w:r w:rsidR="000D469B">
        <w:t>Jerusalem’s</w:t>
      </w:r>
      <w:r>
        <w:t xml:space="preserve"> streets</w:t>
      </w:r>
      <w:r w:rsidR="000D469B">
        <w:t xml:space="preserve"> </w:t>
      </w:r>
      <w:r>
        <w:t xml:space="preserve">early Friday morning.  The soldiers came first, </w:t>
      </w:r>
      <w:r w:rsidR="00C633BD">
        <w:t xml:space="preserve">battle </w:t>
      </w:r>
      <w:r>
        <w:t>sandals pounding the pavement.  In the</w:t>
      </w:r>
      <w:r w:rsidR="000D469B">
        <w:t xml:space="preserve">ir midst </w:t>
      </w:r>
      <w:r>
        <w:t xml:space="preserve">the condemned man stumbled along, bent low beneath the heavy wooden arm of the cross He carried.  Behind followed the crowd.  Some were </w:t>
      </w:r>
      <w:r w:rsidR="00C633BD">
        <w:t>onlookers</w:t>
      </w:r>
      <w:r>
        <w:t xml:space="preserve">, </w:t>
      </w:r>
      <w:r w:rsidR="00C633BD">
        <w:t xml:space="preserve">curious watch </w:t>
      </w:r>
      <w:r>
        <w:t xml:space="preserve">the </w:t>
      </w:r>
      <w:r w:rsidR="00C633BD">
        <w:t xml:space="preserve">trappings </w:t>
      </w:r>
      <w:r>
        <w:t>of an execution.  Others were priests and Jewish leaders with hearts full of hate. They could hardly wait to see the condemned man draw his last breath.  Behind the</w:t>
      </w:r>
      <w:r w:rsidR="000D469B">
        <w:t xml:space="preserve">m all </w:t>
      </w:r>
      <w:r>
        <w:t>were a few, very few friends</w:t>
      </w:r>
      <w:r w:rsidR="000D469B">
        <w:t>,</w:t>
      </w:r>
      <w:r>
        <w:t xml:space="preserve"> faithful to the end – Jesus’ mother, an aunt, two or three other women, and just one, only one of the twelve closest followers of Jesus who had shared the last 3 years with Him.</w:t>
      </w:r>
    </w:p>
    <w:p w14:paraId="031224EF" w14:textId="14C4C4B3" w:rsidR="00B72619" w:rsidRDefault="00B72619" w:rsidP="004D7AD6">
      <w:pPr>
        <w:tabs>
          <w:tab w:val="left" w:pos="360"/>
        </w:tabs>
        <w:spacing w:after="0" w:line="240" w:lineRule="auto"/>
        <w:jc w:val="both"/>
      </w:pPr>
      <w:r>
        <w:tab/>
        <w:t xml:space="preserve">Jesus once said that there are </w:t>
      </w:r>
      <w:r w:rsidRPr="00224338">
        <w:rPr>
          <w:color w:val="C00000"/>
        </w:rPr>
        <w:t>many people who have eyes, but do not see</w:t>
      </w:r>
      <w:r w:rsidR="00BC3CE2">
        <w:rPr>
          <w:color w:val="C00000"/>
        </w:rPr>
        <w:t xml:space="preserve"> (Mt.13:13)</w:t>
      </w:r>
      <w:r w:rsidRPr="00224338">
        <w:rPr>
          <w:color w:val="C00000"/>
        </w:rPr>
        <w:t>.</w:t>
      </w:r>
      <w:r>
        <w:t xml:space="preserve">  He did not mean that they were physically blind, but that they do not understand the things they see.  There were plenty of eyes in Jerusalem that Friday morning.  But in all that crowd</w:t>
      </w:r>
      <w:r w:rsidR="00593C85">
        <w:t>, even among those close</w:t>
      </w:r>
      <w:r w:rsidR="00C633BD">
        <w:t>st</w:t>
      </w:r>
      <w:r w:rsidR="00593C85">
        <w:t xml:space="preserve"> to Him,</w:t>
      </w:r>
      <w:r>
        <w:t xml:space="preserve"> there was not a single person, except for Jesus Himself, who understood </w:t>
      </w:r>
      <w:r w:rsidR="00BC3CE2">
        <w:t>the divine unfolding of the plan of salvation</w:t>
      </w:r>
      <w:r>
        <w:t xml:space="preserve"> that was about to happen</w:t>
      </w:r>
      <w:r w:rsidR="00BC3CE2">
        <w:t>.</w:t>
      </w:r>
    </w:p>
    <w:p w14:paraId="0224EA32" w14:textId="5FF16F9E" w:rsidR="00EB2302" w:rsidRDefault="00842D1D" w:rsidP="00310CBE">
      <w:pPr>
        <w:widowControl w:val="0"/>
        <w:autoSpaceDE w:val="0"/>
        <w:autoSpaceDN w:val="0"/>
        <w:adjustRightInd w:val="0"/>
        <w:spacing w:after="70" w:line="240" w:lineRule="auto"/>
        <w:ind w:firstLine="360"/>
        <w:jc w:val="both"/>
        <w:rPr>
          <w:rFonts w:cs="Times New Roman"/>
          <w:szCs w:val="24"/>
        </w:rPr>
      </w:pPr>
      <w:r>
        <w:rPr>
          <w:color w:val="000000"/>
        </w:rPr>
        <w:lastRenderedPageBreak/>
        <w:t>The shops were closed that day because of the Jewish festival.  But a large crowd of people watched and followed</w:t>
      </w:r>
      <w:r w:rsidR="000856C8">
        <w:rPr>
          <w:color w:val="000000"/>
        </w:rPr>
        <w:t xml:space="preserve">.  </w:t>
      </w:r>
      <w:r w:rsidR="000856C8">
        <w:rPr>
          <w:rFonts w:cs="Times New Roman"/>
          <w:szCs w:val="24"/>
        </w:rPr>
        <w:t xml:space="preserve">Jesus’ steps plodded uncertainly onward, struggling up and down the steep and hilly streets of old Jerusalem. </w:t>
      </w:r>
      <w:r>
        <w:rPr>
          <w:color w:val="000000"/>
        </w:rPr>
        <w:t>The soldiers tried to keep the procession moving</w:t>
      </w:r>
      <w:r w:rsidR="0074456F">
        <w:rPr>
          <w:color w:val="000000"/>
        </w:rPr>
        <w:t xml:space="preserve">. </w:t>
      </w:r>
      <w:r w:rsidR="0074456F">
        <w:rPr>
          <w:rFonts w:cs="Times New Roman"/>
          <w:szCs w:val="24"/>
        </w:rPr>
        <w:t>Suddenly, a disturbance</w:t>
      </w:r>
      <w:r w:rsidR="00BC3CE2">
        <w:rPr>
          <w:rFonts w:cs="Times New Roman"/>
          <w:szCs w:val="24"/>
        </w:rPr>
        <w:t xml:space="preserve"> arose</w:t>
      </w:r>
      <w:r w:rsidR="0074456F">
        <w:rPr>
          <w:rFonts w:cs="Times New Roman"/>
          <w:szCs w:val="24"/>
        </w:rPr>
        <w:t xml:space="preserve">, </w:t>
      </w:r>
      <w:r w:rsidR="00BC3CE2">
        <w:rPr>
          <w:rFonts w:cs="Times New Roman"/>
          <w:szCs w:val="24"/>
        </w:rPr>
        <w:t>the</w:t>
      </w:r>
      <w:r w:rsidR="0074456F">
        <w:rPr>
          <w:rFonts w:cs="Times New Roman"/>
          <w:szCs w:val="24"/>
        </w:rPr>
        <w:t xml:space="preserve"> deep thud of something solid hitting the pavement</w:t>
      </w:r>
      <w:r w:rsidR="00BC3CE2">
        <w:rPr>
          <w:rFonts w:cs="Times New Roman"/>
          <w:szCs w:val="24"/>
        </w:rPr>
        <w:t xml:space="preserve"> was heard</w:t>
      </w:r>
      <w:r w:rsidR="0074456F">
        <w:rPr>
          <w:rFonts w:cs="Times New Roman"/>
          <w:szCs w:val="24"/>
        </w:rPr>
        <w:t>.  The procession halted.  The crowd pressed closer to see what happened. Jesus had fallen.  In His weakened state, the cross had become too heavy for Him to bear. Christ can go no further with it. The soldiers grab a stranger from the crowd. He</w:t>
      </w:r>
      <w:r w:rsidR="00BC3CE2">
        <w:rPr>
          <w:rFonts w:cs="Times New Roman"/>
          <w:szCs w:val="24"/>
        </w:rPr>
        <w:t xml:space="preserve"> has</w:t>
      </w:r>
      <w:r w:rsidR="0074456F">
        <w:rPr>
          <w:rFonts w:cs="Times New Roman"/>
          <w:szCs w:val="24"/>
        </w:rPr>
        <w:t xml:space="preserve"> just </w:t>
      </w:r>
      <w:r w:rsidR="00BC3CE2">
        <w:rPr>
          <w:rFonts w:cs="Times New Roman"/>
          <w:szCs w:val="24"/>
        </w:rPr>
        <w:t xml:space="preserve">arrived </w:t>
      </w:r>
      <w:r w:rsidR="0074456F">
        <w:rPr>
          <w:rFonts w:cs="Times New Roman"/>
          <w:szCs w:val="24"/>
        </w:rPr>
        <w:t>in Jerusalem.  At first</w:t>
      </w:r>
      <w:r w:rsidR="00280754">
        <w:rPr>
          <w:rFonts w:cs="Times New Roman"/>
          <w:szCs w:val="24"/>
        </w:rPr>
        <w:t>,</w:t>
      </w:r>
      <w:r w:rsidR="0074456F">
        <w:rPr>
          <w:rFonts w:cs="Times New Roman"/>
          <w:szCs w:val="24"/>
        </w:rPr>
        <w:t xml:space="preserve"> he resists. But resistance against Rome is futile. Amid protests the pilgrim is forced to carry the cross for Jesus.  His name is Simon, from Cyrene in North Africa.   </w:t>
      </w:r>
    </w:p>
    <w:p w14:paraId="4EB61C5E" w14:textId="47F6872F" w:rsidR="00310CBE" w:rsidRDefault="00EB2302" w:rsidP="00EB2302">
      <w:pPr>
        <w:tabs>
          <w:tab w:val="left" w:pos="360"/>
        </w:tabs>
        <w:spacing w:after="0" w:line="240" w:lineRule="auto"/>
        <w:jc w:val="both"/>
        <w:rPr>
          <w:color w:val="000000"/>
        </w:rPr>
      </w:pPr>
      <w:r>
        <w:rPr>
          <w:rFonts w:cs="Times New Roman"/>
          <w:szCs w:val="24"/>
        </w:rPr>
        <w:tab/>
        <w:t xml:space="preserve">With a new bearer of Jesus’ cross, the procession surged onward.  By now </w:t>
      </w:r>
      <w:r w:rsidRPr="00280754">
        <w:rPr>
          <w:rFonts w:cs="Times New Roman"/>
          <w:color w:val="C00000"/>
          <w:szCs w:val="24"/>
        </w:rPr>
        <w:t>“a great multitude”</w:t>
      </w:r>
      <w:r>
        <w:rPr>
          <w:rFonts w:cs="Times New Roman"/>
          <w:szCs w:val="24"/>
        </w:rPr>
        <w:t xml:space="preserve"> had collected</w:t>
      </w:r>
      <w:r w:rsidR="00280754">
        <w:rPr>
          <w:rFonts w:cs="Times New Roman"/>
          <w:szCs w:val="24"/>
        </w:rPr>
        <w:t>,</w:t>
      </w:r>
      <w:r>
        <w:rPr>
          <w:rFonts w:cs="Times New Roman"/>
          <w:szCs w:val="24"/>
        </w:rPr>
        <w:t xml:space="preserve"> and women were mourning for Jesus.  Were these followers of Christ?  Had they heard Him preach?  Were some of them touched by His healing power?  We don’t know.  </w:t>
      </w:r>
      <w:r>
        <w:rPr>
          <w:color w:val="000000"/>
        </w:rPr>
        <w:t xml:space="preserve">But finally, some people seemed to care about what was happening to Jesus and showed it!  Till now it seemed like the whole crowd was screaming bloody murder. But here were some sympathetic mouths crying for Him. </w:t>
      </w:r>
      <w:r w:rsidR="00310CBE">
        <w:rPr>
          <w:color w:val="000000"/>
        </w:rPr>
        <w:t xml:space="preserve">How sweet it sounded </w:t>
      </w:r>
      <w:proofErr w:type="gramStart"/>
      <w:r w:rsidR="00310CBE">
        <w:rPr>
          <w:color w:val="000000"/>
        </w:rPr>
        <w:t>in the mid</w:t>
      </w:r>
      <w:r>
        <w:rPr>
          <w:color w:val="000000"/>
        </w:rPr>
        <w:t>st</w:t>
      </w:r>
      <w:r w:rsidR="00310CBE">
        <w:rPr>
          <w:color w:val="000000"/>
        </w:rPr>
        <w:t xml:space="preserve"> of</w:t>
      </w:r>
      <w:proofErr w:type="gramEnd"/>
      <w:r w:rsidR="00310CBE">
        <w:rPr>
          <w:color w:val="000000"/>
        </w:rPr>
        <w:t xml:space="preserve"> such bitter surroundings.  But their </w:t>
      </w:r>
      <w:r w:rsidR="00310CBE" w:rsidRPr="00310CBE">
        <w:rPr>
          <w:b/>
          <w:bCs/>
          <w:i/>
          <w:color w:val="000000"/>
        </w:rPr>
        <w:t>tears were misplaced</w:t>
      </w:r>
      <w:r w:rsidR="00310CBE">
        <w:rPr>
          <w:color w:val="000000"/>
        </w:rPr>
        <w:t xml:space="preserve">.  Gently, yet firmly He </w:t>
      </w:r>
      <w:r>
        <w:rPr>
          <w:color w:val="000000"/>
        </w:rPr>
        <w:t>warned</w:t>
      </w:r>
      <w:r w:rsidR="00310CBE">
        <w:rPr>
          <w:color w:val="000000"/>
        </w:rPr>
        <w:t xml:space="preserve">, </w:t>
      </w:r>
      <w:r w:rsidR="00310CBE" w:rsidRPr="00310CBE">
        <w:rPr>
          <w:color w:val="C00000"/>
        </w:rPr>
        <w:t>“Daughters of Jerusalem, do not weep for me; weep for yourselves and your children.”</w:t>
      </w:r>
      <w:r w:rsidR="00310CBE">
        <w:rPr>
          <w:color w:val="000000"/>
        </w:rPr>
        <w:t xml:space="preserve">  </w:t>
      </w:r>
      <w:r w:rsidR="00310CBE" w:rsidRPr="00310CBE">
        <w:rPr>
          <w:b/>
          <w:bCs/>
          <w:i/>
          <w:color w:val="000000"/>
        </w:rPr>
        <w:t>Misplaced</w:t>
      </w:r>
      <w:r w:rsidR="00310CBE">
        <w:rPr>
          <w:b/>
          <w:bCs/>
          <w:i/>
          <w:color w:val="000000"/>
        </w:rPr>
        <w:t xml:space="preserve"> tears</w:t>
      </w:r>
      <w:r w:rsidR="00DB3582">
        <w:rPr>
          <w:color w:val="000000"/>
        </w:rPr>
        <w:t xml:space="preserve"> </w:t>
      </w:r>
      <w:r w:rsidR="00DB3582">
        <w:rPr>
          <w:b/>
          <w:color w:val="000000"/>
        </w:rPr>
        <w:t>on this Way of Sorrows.</w:t>
      </w:r>
      <w:r w:rsidR="00310CBE">
        <w:rPr>
          <w:color w:val="000000"/>
        </w:rPr>
        <w:t xml:space="preserve"> </w:t>
      </w:r>
    </w:p>
    <w:p w14:paraId="38A4C410" w14:textId="108A1887" w:rsidR="00310CBE" w:rsidRPr="00310CBE" w:rsidRDefault="00310CBE" w:rsidP="00310CBE">
      <w:pPr>
        <w:widowControl w:val="0"/>
        <w:tabs>
          <w:tab w:val="left" w:pos="360"/>
        </w:tabs>
        <w:autoSpaceDE w:val="0"/>
        <w:autoSpaceDN w:val="0"/>
        <w:adjustRightInd w:val="0"/>
        <w:spacing w:after="70" w:line="272" w:lineRule="exact"/>
        <w:jc w:val="both"/>
        <w:rPr>
          <w:color w:val="C00000"/>
        </w:rPr>
      </w:pPr>
      <w:r>
        <w:rPr>
          <w:color w:val="000000"/>
        </w:rPr>
        <w:tab/>
        <w:t xml:space="preserve">It’s not that their cries weren’t genuine.  No, </w:t>
      </w:r>
      <w:proofErr w:type="gramStart"/>
      <w:r w:rsidR="00BC3CE2">
        <w:rPr>
          <w:color w:val="000000"/>
        </w:rPr>
        <w:t xml:space="preserve">it would seem that </w:t>
      </w:r>
      <w:r>
        <w:rPr>
          <w:color w:val="000000"/>
        </w:rPr>
        <w:t>their</w:t>
      </w:r>
      <w:proofErr w:type="gramEnd"/>
      <w:r>
        <w:rPr>
          <w:color w:val="000000"/>
        </w:rPr>
        <w:t xml:space="preserve"> emotions came from the heart.  They truly felt sorry for Jesus, struggling under the weight of the cross.  They lamented His fate.  </w:t>
      </w:r>
      <w:r w:rsidR="00DB3582">
        <w:rPr>
          <w:color w:val="000000"/>
        </w:rPr>
        <w:t>Still,</w:t>
      </w:r>
      <w:r>
        <w:rPr>
          <w:color w:val="000000"/>
        </w:rPr>
        <w:t xml:space="preserve"> Jesus told them to stop crying for Him.  It wasn’t that He rejected their display of care for Him, but that He wished to point them towards a greater concern </w:t>
      </w:r>
      <w:r w:rsidR="00DB3582">
        <w:rPr>
          <w:color w:val="000000"/>
        </w:rPr>
        <w:t>which</w:t>
      </w:r>
      <w:r>
        <w:rPr>
          <w:color w:val="000000"/>
        </w:rPr>
        <w:t xml:space="preserve"> they had overlooked – themselves and their children.  </w:t>
      </w:r>
      <w:r w:rsidRPr="00310CBE">
        <w:rPr>
          <w:color w:val="C00000"/>
        </w:rPr>
        <w:t>“For a time is coming,” He said, “when you will say, ‘Blessed are the barren women, the wombs that never bore and the breasts that never nursed!’ Then they will say to the mountains, “Fall on us!” and to the hills, “Cover us!”</w:t>
      </w:r>
      <w:r>
        <w:rPr>
          <w:color w:val="C00000"/>
        </w:rPr>
        <w:t xml:space="preserve"> </w:t>
      </w:r>
      <w:r>
        <w:rPr>
          <w:color w:val="000000"/>
        </w:rPr>
        <w:t xml:space="preserve">Something </w:t>
      </w:r>
      <w:r w:rsidR="00BC3CE2">
        <w:rPr>
          <w:color w:val="000000"/>
        </w:rPr>
        <w:t>terrible</w:t>
      </w:r>
      <w:r>
        <w:rPr>
          <w:color w:val="000000"/>
        </w:rPr>
        <w:t xml:space="preserve"> lay in their future, something that they didn’t see </w:t>
      </w:r>
      <w:proofErr w:type="gramStart"/>
      <w:r>
        <w:rPr>
          <w:color w:val="000000"/>
        </w:rPr>
        <w:t>at this time</w:t>
      </w:r>
      <w:proofErr w:type="gramEnd"/>
      <w:r>
        <w:rPr>
          <w:color w:val="000000"/>
        </w:rPr>
        <w:t xml:space="preserve">.  </w:t>
      </w:r>
    </w:p>
    <w:p w14:paraId="7EFB0137" w14:textId="4524AF5E" w:rsidR="00310CBE" w:rsidRDefault="00310CBE" w:rsidP="00310CBE">
      <w:pPr>
        <w:widowControl w:val="0"/>
        <w:tabs>
          <w:tab w:val="left" w:pos="360"/>
        </w:tabs>
        <w:autoSpaceDE w:val="0"/>
        <w:autoSpaceDN w:val="0"/>
        <w:adjustRightInd w:val="0"/>
        <w:spacing w:after="70" w:line="272" w:lineRule="exact"/>
        <w:jc w:val="both"/>
        <w:rPr>
          <w:color w:val="000000"/>
        </w:rPr>
      </w:pPr>
      <w:r>
        <w:rPr>
          <w:color w:val="000000"/>
        </w:rPr>
        <w:tab/>
        <w:t xml:space="preserve">Forty years later the Roman legions of the great general Titus besieged Jerusalem.  They tore the city apart and burned it to the ground.  The Jewish housewives took to the hills and hid themselves </w:t>
      </w:r>
      <w:r>
        <w:rPr>
          <w:color w:val="000000"/>
        </w:rPr>
        <w:t xml:space="preserve">in caves and cliffs.  So horrible are the accounts of that which took place </w:t>
      </w:r>
      <w:r w:rsidR="00F00FDD">
        <w:rPr>
          <w:color w:val="000000"/>
        </w:rPr>
        <w:t xml:space="preserve">in Jerusalem </w:t>
      </w:r>
      <w:r>
        <w:rPr>
          <w:color w:val="000000"/>
        </w:rPr>
        <w:t xml:space="preserve">that the people would have had a </w:t>
      </w:r>
      <w:r w:rsidR="00F00FDD">
        <w:rPr>
          <w:color w:val="000000"/>
        </w:rPr>
        <w:t xml:space="preserve">better </w:t>
      </w:r>
      <w:r>
        <w:rPr>
          <w:color w:val="000000"/>
        </w:rPr>
        <w:t xml:space="preserve">fate if the hills had </w:t>
      </w:r>
      <w:proofErr w:type="gramStart"/>
      <w:r>
        <w:rPr>
          <w:color w:val="000000"/>
        </w:rPr>
        <w:t>opened up</w:t>
      </w:r>
      <w:proofErr w:type="gramEnd"/>
      <w:r>
        <w:rPr>
          <w:color w:val="000000"/>
        </w:rPr>
        <w:t xml:space="preserve"> to swallow them.</w:t>
      </w:r>
      <w:r w:rsidR="00F00FDD">
        <w:rPr>
          <w:color w:val="000000"/>
        </w:rPr>
        <w:t xml:space="preserve">  And it happened because they rejected Jesus, God’s Son, and chose to get rid of Him.</w:t>
      </w:r>
    </w:p>
    <w:p w14:paraId="72313E71" w14:textId="319F2B92" w:rsidR="00F00FDD" w:rsidRDefault="00F00FDD" w:rsidP="00F00FDD">
      <w:pPr>
        <w:widowControl w:val="0"/>
        <w:tabs>
          <w:tab w:val="left" w:pos="360"/>
        </w:tabs>
        <w:autoSpaceDE w:val="0"/>
        <w:autoSpaceDN w:val="0"/>
        <w:adjustRightInd w:val="0"/>
        <w:spacing w:after="70" w:line="272" w:lineRule="exact"/>
        <w:jc w:val="both"/>
        <w:rPr>
          <w:color w:val="000000"/>
        </w:rPr>
      </w:pPr>
      <w:r>
        <w:rPr>
          <w:b/>
          <w:bCs/>
          <w:i/>
          <w:iCs/>
          <w:color w:val="000000"/>
        </w:rPr>
        <w:tab/>
        <w:t>T</w:t>
      </w:r>
      <w:r w:rsidRPr="00C4278A">
        <w:rPr>
          <w:b/>
          <w:bCs/>
          <w:i/>
          <w:iCs/>
          <w:color w:val="000000"/>
        </w:rPr>
        <w:t>heir tears were misplaced</w:t>
      </w:r>
      <w:r>
        <w:rPr>
          <w:color w:val="000000"/>
        </w:rPr>
        <w:t>.</w:t>
      </w:r>
      <w:r w:rsidRPr="00C4278A">
        <w:rPr>
          <w:color w:val="000000"/>
        </w:rPr>
        <w:t xml:space="preserve"> </w:t>
      </w:r>
      <w:r>
        <w:rPr>
          <w:color w:val="000000"/>
        </w:rPr>
        <w:t xml:space="preserve"> Surely, </w:t>
      </w:r>
      <w:r w:rsidR="00280754">
        <w:rPr>
          <w:color w:val="000000"/>
        </w:rPr>
        <w:t>Jesus</w:t>
      </w:r>
      <w:r>
        <w:rPr>
          <w:color w:val="000000"/>
        </w:rPr>
        <w:t xml:space="preserve"> was mistreated; yes, He would die; </w:t>
      </w:r>
      <w:r w:rsidR="00DB3582">
        <w:rPr>
          <w:color w:val="000000"/>
        </w:rPr>
        <w:t>indeed,</w:t>
      </w:r>
      <w:r>
        <w:rPr>
          <w:color w:val="000000"/>
        </w:rPr>
        <w:t xml:space="preserve"> they should weep for Him.  But they should not stop with weeping over Christ and how badly He was mistreated. He was the Son of God; this was the Father’s will; and the Father would take care of Hi</w:t>
      </w:r>
      <w:r w:rsidR="00DB3582">
        <w:rPr>
          <w:color w:val="000000"/>
        </w:rPr>
        <w:t>s beloved Son</w:t>
      </w:r>
      <w:r>
        <w:rPr>
          <w:color w:val="000000"/>
        </w:rPr>
        <w:t xml:space="preserve">. They shouldn’t start with their weeping for </w:t>
      </w:r>
      <w:bookmarkStart w:id="0" w:name="_GoBack"/>
      <w:bookmarkEnd w:id="0"/>
      <w:r>
        <w:rPr>
          <w:color w:val="000000"/>
        </w:rPr>
        <w:t>Christ.  Rather, they should first turn to themselves to see what they in their sin had done and how it had caused God’s eternal curse to fall upon them. Theirs was a greater cause for weeping</w:t>
      </w:r>
      <w:r w:rsidR="00DB3582">
        <w:rPr>
          <w:color w:val="000000"/>
        </w:rPr>
        <w:t xml:space="preserve"> </w:t>
      </w:r>
      <w:r w:rsidR="00BC3CE2">
        <w:rPr>
          <w:color w:val="000000"/>
        </w:rPr>
        <w:t xml:space="preserve">in repentance </w:t>
      </w:r>
      <w:r w:rsidR="00DB3582">
        <w:rPr>
          <w:color w:val="000000"/>
        </w:rPr>
        <w:t xml:space="preserve">on this </w:t>
      </w:r>
      <w:r w:rsidR="00DB3582">
        <w:rPr>
          <w:b/>
          <w:color w:val="000000"/>
        </w:rPr>
        <w:t>Way of Sorrows.</w:t>
      </w:r>
    </w:p>
    <w:p w14:paraId="43650B02" w14:textId="0A73D207" w:rsidR="00F00FDD" w:rsidRDefault="00F00FDD" w:rsidP="00F00FDD">
      <w:pPr>
        <w:widowControl w:val="0"/>
        <w:tabs>
          <w:tab w:val="left" w:pos="360"/>
        </w:tabs>
        <w:autoSpaceDE w:val="0"/>
        <w:autoSpaceDN w:val="0"/>
        <w:adjustRightInd w:val="0"/>
        <w:spacing w:after="70" w:line="272" w:lineRule="exact"/>
        <w:jc w:val="both"/>
        <w:rPr>
          <w:color w:val="000000"/>
        </w:rPr>
      </w:pPr>
      <w:r>
        <w:rPr>
          <w:color w:val="000000"/>
        </w:rPr>
        <w:tab/>
        <w:t>Likewise, the Savior does not seek our compassion for Him this Lenten season.  He seeks repentance.  After all, it was our sins that brought Him to suffer.  If they had not been red like scarlet, then it would not have taken His blood to make them white as wool.  We were so fallen in our sin and our blindness to it all, that the only thing in the whole universe that could have saved us from the fires of hell was the sacrifice of the Son of God.  And He gladly gave His life that all who believe in Him should not perish.</w:t>
      </w:r>
    </w:p>
    <w:p w14:paraId="166418D5" w14:textId="748C95B0" w:rsidR="00F00FDD" w:rsidRDefault="00F00FDD" w:rsidP="00F00FDD">
      <w:pPr>
        <w:widowControl w:val="0"/>
        <w:tabs>
          <w:tab w:val="left" w:pos="360"/>
        </w:tabs>
        <w:autoSpaceDE w:val="0"/>
        <w:autoSpaceDN w:val="0"/>
        <w:adjustRightInd w:val="0"/>
        <w:spacing w:after="70" w:line="272" w:lineRule="exact"/>
        <w:jc w:val="both"/>
        <w:rPr>
          <w:color w:val="000000"/>
        </w:rPr>
      </w:pPr>
      <w:r>
        <w:rPr>
          <w:color w:val="000000"/>
        </w:rPr>
        <w:tab/>
        <w:t>So it is that He tells us</w:t>
      </w:r>
      <w:r w:rsidR="00DB3582">
        <w:rPr>
          <w:color w:val="000000"/>
        </w:rPr>
        <w:t xml:space="preserve"> also</w:t>
      </w:r>
      <w:r>
        <w:rPr>
          <w:color w:val="000000"/>
        </w:rPr>
        <w:t xml:space="preserve">, </w:t>
      </w:r>
      <w:r w:rsidRPr="000B3B1D">
        <w:rPr>
          <w:color w:val="C00000"/>
        </w:rPr>
        <w:t>“Weep not for me; but weep for yourselves and your children</w:t>
      </w:r>
      <w:r w:rsidR="00DB3582">
        <w:rPr>
          <w:color w:val="C00000"/>
        </w:rPr>
        <w:t xml:space="preserve">. For if people do this when the tree is green, what will happen when it is dry.”  </w:t>
      </w:r>
      <w:r w:rsidR="00DB3582">
        <w:rPr>
          <w:color w:val="000000"/>
        </w:rPr>
        <w:t xml:space="preserve">The time that Christ </w:t>
      </w:r>
      <w:r w:rsidR="008D40F5">
        <w:rPr>
          <w:color w:val="000000"/>
        </w:rPr>
        <w:t>is</w:t>
      </w:r>
      <w:r w:rsidR="00DB3582">
        <w:rPr>
          <w:color w:val="000000"/>
        </w:rPr>
        <w:t xml:space="preserve"> among them, </w:t>
      </w:r>
      <w:r w:rsidR="008D40F5">
        <w:rPr>
          <w:color w:val="000000"/>
        </w:rPr>
        <w:t>is</w:t>
      </w:r>
      <w:r w:rsidR="00DB3582">
        <w:rPr>
          <w:color w:val="000000"/>
        </w:rPr>
        <w:t xml:space="preserve"> the green tree, a time to grow in Him. </w:t>
      </w:r>
      <w:r w:rsidR="00280754">
        <w:rPr>
          <w:color w:val="000000"/>
        </w:rPr>
        <w:t xml:space="preserve"> </w:t>
      </w:r>
      <w:r w:rsidR="00DB3582">
        <w:rPr>
          <w:color w:val="000000"/>
        </w:rPr>
        <w:t>But if</w:t>
      </w:r>
      <w:r w:rsidR="00280754">
        <w:rPr>
          <w:color w:val="000000"/>
        </w:rPr>
        <w:t>,</w:t>
      </w:r>
      <w:r w:rsidR="00DB3582">
        <w:rPr>
          <w:color w:val="000000"/>
        </w:rPr>
        <w:t xml:space="preserve"> when He </w:t>
      </w:r>
      <w:r w:rsidR="008D40F5">
        <w:rPr>
          <w:color w:val="000000"/>
        </w:rPr>
        <w:t>i</w:t>
      </w:r>
      <w:r w:rsidR="00DB3582">
        <w:rPr>
          <w:color w:val="000000"/>
        </w:rPr>
        <w:t>s present with His words of life</w:t>
      </w:r>
      <w:r w:rsidR="00280754">
        <w:rPr>
          <w:color w:val="000000"/>
        </w:rPr>
        <w:t>,</w:t>
      </w:r>
      <w:r w:rsidR="00DB3582">
        <w:rPr>
          <w:color w:val="000000"/>
        </w:rPr>
        <w:t xml:space="preserve"> </w:t>
      </w:r>
      <w:r w:rsidR="008D40F5">
        <w:rPr>
          <w:color w:val="000000"/>
        </w:rPr>
        <w:t>we</w:t>
      </w:r>
      <w:r w:rsidR="00DB3582">
        <w:rPr>
          <w:color w:val="000000"/>
        </w:rPr>
        <w:t xml:space="preserve"> reject Him,</w:t>
      </w:r>
      <w:r w:rsidR="008D40F5">
        <w:rPr>
          <w:color w:val="000000"/>
        </w:rPr>
        <w:t xml:space="preserve"> as did Jerusalem,</w:t>
      </w:r>
      <w:r w:rsidR="00DB3582">
        <w:rPr>
          <w:color w:val="000000"/>
        </w:rPr>
        <w:t xml:space="preserve"> what w</w:t>
      </w:r>
      <w:r w:rsidR="008D40F5">
        <w:rPr>
          <w:color w:val="000000"/>
        </w:rPr>
        <w:t>ill</w:t>
      </w:r>
      <w:r w:rsidR="00DB3582">
        <w:rPr>
          <w:color w:val="000000"/>
        </w:rPr>
        <w:t xml:space="preserve"> happen when He </w:t>
      </w:r>
      <w:r w:rsidR="008D40F5">
        <w:rPr>
          <w:color w:val="000000"/>
        </w:rPr>
        <w:t>i</w:t>
      </w:r>
      <w:r w:rsidR="00DB3582">
        <w:rPr>
          <w:color w:val="000000"/>
        </w:rPr>
        <w:t>s gone?  I</w:t>
      </w:r>
      <w:r>
        <w:rPr>
          <w:color w:val="000000"/>
        </w:rPr>
        <w:t xml:space="preserve">f the Father did not remain silent over the </w:t>
      </w:r>
      <w:r w:rsidR="008D40F5">
        <w:rPr>
          <w:color w:val="000000"/>
        </w:rPr>
        <w:t>rejection</w:t>
      </w:r>
      <w:r>
        <w:rPr>
          <w:color w:val="000000"/>
        </w:rPr>
        <w:t xml:space="preserve"> that His Son received at the hands of unbelieving </w:t>
      </w:r>
      <w:r w:rsidR="00224338">
        <w:rPr>
          <w:color w:val="000000"/>
        </w:rPr>
        <w:t>people</w:t>
      </w:r>
      <w:r>
        <w:rPr>
          <w:color w:val="000000"/>
        </w:rPr>
        <w:t>, w</w:t>
      </w:r>
      <w:r w:rsidR="008D40F5">
        <w:rPr>
          <w:color w:val="000000"/>
        </w:rPr>
        <w:t>ill</w:t>
      </w:r>
      <w:r>
        <w:rPr>
          <w:color w:val="000000"/>
        </w:rPr>
        <w:t xml:space="preserve"> He remain silent if </w:t>
      </w:r>
      <w:r w:rsidR="00224338">
        <w:rPr>
          <w:color w:val="000000"/>
        </w:rPr>
        <w:t>we reject Him too</w:t>
      </w:r>
      <w:r>
        <w:rPr>
          <w:color w:val="000000"/>
        </w:rPr>
        <w:t>?</w:t>
      </w:r>
    </w:p>
    <w:p w14:paraId="54494129" w14:textId="44BEF3E3" w:rsidR="001C5BEF" w:rsidRPr="0017392A" w:rsidRDefault="000B3B1D" w:rsidP="008D40F5">
      <w:pPr>
        <w:tabs>
          <w:tab w:val="left" w:pos="360"/>
        </w:tabs>
        <w:spacing w:line="240" w:lineRule="auto"/>
        <w:jc w:val="both"/>
        <w:rPr>
          <w:rFonts w:cs="Times New Roman"/>
          <w:szCs w:val="24"/>
        </w:rPr>
      </w:pPr>
      <w:r>
        <w:rPr>
          <w:rFonts w:cs="Times New Roman"/>
          <w:szCs w:val="24"/>
        </w:rPr>
        <w:tab/>
        <w:t>Does this sadden you</w:t>
      </w:r>
      <w:r w:rsidR="00224338">
        <w:rPr>
          <w:rFonts w:cs="Times New Roman"/>
          <w:szCs w:val="24"/>
        </w:rPr>
        <w:t xml:space="preserve"> within?  Does the sight of Jesus being so mistreated</w:t>
      </w:r>
      <w:r>
        <w:rPr>
          <w:rFonts w:cs="Times New Roman"/>
          <w:szCs w:val="24"/>
        </w:rPr>
        <w:t xml:space="preserve"> horrify you? Well it might.  But cry not for Jesus. </w:t>
      </w:r>
      <w:r w:rsidR="00224338">
        <w:rPr>
          <w:rFonts w:cs="Times New Roman"/>
          <w:szCs w:val="24"/>
        </w:rPr>
        <w:t xml:space="preserve">Your </w:t>
      </w:r>
      <w:r w:rsidR="00224338" w:rsidRPr="00224338">
        <w:rPr>
          <w:rFonts w:cs="Times New Roman"/>
          <w:b/>
          <w:i/>
          <w:szCs w:val="24"/>
        </w:rPr>
        <w:t>tears</w:t>
      </w:r>
      <w:r w:rsidR="00224338">
        <w:rPr>
          <w:rFonts w:cs="Times New Roman"/>
          <w:szCs w:val="24"/>
        </w:rPr>
        <w:t xml:space="preserve"> would be </w:t>
      </w:r>
      <w:r w:rsidR="00224338" w:rsidRPr="00224338">
        <w:rPr>
          <w:rFonts w:cs="Times New Roman"/>
          <w:b/>
          <w:i/>
          <w:szCs w:val="24"/>
        </w:rPr>
        <w:t>misplaced</w:t>
      </w:r>
      <w:r w:rsidR="00224338">
        <w:rPr>
          <w:rFonts w:cs="Times New Roman"/>
          <w:szCs w:val="24"/>
        </w:rPr>
        <w:t>.</w:t>
      </w:r>
      <w:r>
        <w:rPr>
          <w:rFonts w:cs="Times New Roman"/>
          <w:szCs w:val="24"/>
        </w:rPr>
        <w:t xml:space="preserve"> Jesus ha</w:t>
      </w:r>
      <w:r w:rsidR="00224338">
        <w:rPr>
          <w:rFonts w:cs="Times New Roman"/>
          <w:szCs w:val="24"/>
        </w:rPr>
        <w:t>s</w:t>
      </w:r>
      <w:r>
        <w:rPr>
          <w:rFonts w:cs="Times New Roman"/>
          <w:szCs w:val="24"/>
        </w:rPr>
        <w:t xml:space="preserve"> no need </w:t>
      </w:r>
      <w:r w:rsidR="00224338">
        <w:rPr>
          <w:rFonts w:cs="Times New Roman"/>
          <w:szCs w:val="24"/>
        </w:rPr>
        <w:t xml:space="preserve">for </w:t>
      </w:r>
      <w:r>
        <w:rPr>
          <w:rFonts w:cs="Times New Roman"/>
          <w:szCs w:val="24"/>
        </w:rPr>
        <w:t>sympathy</w:t>
      </w:r>
      <w:r w:rsidR="008D40F5">
        <w:rPr>
          <w:rFonts w:cs="Times New Roman"/>
          <w:szCs w:val="24"/>
        </w:rPr>
        <w:t xml:space="preserve"> on His </w:t>
      </w:r>
      <w:r w:rsidR="008D40F5">
        <w:rPr>
          <w:rFonts w:cs="Times New Roman"/>
          <w:b/>
          <w:szCs w:val="24"/>
        </w:rPr>
        <w:t xml:space="preserve">way of sorrows to the cross. </w:t>
      </w:r>
      <w:r w:rsidR="008D40F5">
        <w:rPr>
          <w:rFonts w:cs="Times New Roman"/>
          <w:szCs w:val="24"/>
        </w:rPr>
        <w:t xml:space="preserve"> A</w:t>
      </w:r>
      <w:r>
        <w:rPr>
          <w:rFonts w:cs="Times New Roman"/>
          <w:szCs w:val="24"/>
        </w:rPr>
        <w:t xml:space="preserve">nd He wants no sympathy from us either.  </w:t>
      </w:r>
      <w:r w:rsidRPr="00224338">
        <w:rPr>
          <w:rFonts w:cs="Times New Roman"/>
          <w:color w:val="C00000"/>
          <w:szCs w:val="24"/>
        </w:rPr>
        <w:t>“Do not weep for me,”</w:t>
      </w:r>
      <w:r>
        <w:rPr>
          <w:rFonts w:cs="Times New Roman"/>
          <w:szCs w:val="24"/>
        </w:rPr>
        <w:t xml:space="preserve"> He says.  But we need </w:t>
      </w:r>
      <w:r w:rsidR="00224338">
        <w:rPr>
          <w:rFonts w:cs="Times New Roman"/>
          <w:szCs w:val="24"/>
        </w:rPr>
        <w:t xml:space="preserve">to </w:t>
      </w:r>
      <w:r>
        <w:rPr>
          <w:rFonts w:cs="Times New Roman"/>
          <w:szCs w:val="24"/>
        </w:rPr>
        <w:t>cry tears of repentance</w:t>
      </w:r>
      <w:r w:rsidR="00224338">
        <w:rPr>
          <w:rFonts w:cs="Times New Roman"/>
          <w:szCs w:val="24"/>
        </w:rPr>
        <w:t xml:space="preserve"> an</w:t>
      </w:r>
      <w:r>
        <w:rPr>
          <w:rFonts w:cs="Times New Roman"/>
          <w:szCs w:val="24"/>
        </w:rPr>
        <w:t>d then in humble</w:t>
      </w:r>
      <w:r w:rsidR="008D40F5">
        <w:rPr>
          <w:rFonts w:cs="Times New Roman"/>
          <w:szCs w:val="24"/>
        </w:rPr>
        <w:t>, joy</w:t>
      </w:r>
      <w:r>
        <w:rPr>
          <w:rFonts w:cs="Times New Roman"/>
          <w:szCs w:val="24"/>
        </w:rPr>
        <w:t>-filled trust in Him</w:t>
      </w:r>
      <w:r w:rsidR="008D40F5">
        <w:rPr>
          <w:rFonts w:cs="Times New Roman"/>
          <w:szCs w:val="24"/>
        </w:rPr>
        <w:t xml:space="preserve"> who in love saved us, rejoice</w:t>
      </w:r>
      <w:r w:rsidR="00280754">
        <w:rPr>
          <w:rFonts w:cs="Times New Roman"/>
          <w:szCs w:val="24"/>
        </w:rPr>
        <w:t xml:space="preserve">.  </w:t>
      </w:r>
      <w:r w:rsidR="008D40F5">
        <w:rPr>
          <w:rFonts w:cs="Times New Roman"/>
          <w:szCs w:val="24"/>
        </w:rPr>
        <w:t xml:space="preserve">Thank God we have a Savior.  And for us such faith </w:t>
      </w:r>
      <w:r>
        <w:rPr>
          <w:rFonts w:cs="Times New Roman"/>
          <w:szCs w:val="24"/>
        </w:rPr>
        <w:t xml:space="preserve">will stem the tide of judgment which will fall </w:t>
      </w:r>
      <w:r w:rsidR="00224338">
        <w:rPr>
          <w:rFonts w:cs="Times New Roman"/>
          <w:szCs w:val="24"/>
        </w:rPr>
        <w:t>w</w:t>
      </w:r>
      <w:r>
        <w:rPr>
          <w:rFonts w:cs="Times New Roman"/>
          <w:szCs w:val="24"/>
        </w:rPr>
        <w:t xml:space="preserve">hen He comes again.  </w:t>
      </w:r>
      <w:r w:rsidR="00224338">
        <w:rPr>
          <w:rFonts w:cs="Times New Roman"/>
          <w:szCs w:val="24"/>
        </w:rPr>
        <w:t>God grant it to us for Jesus’ sake.  Amen.</w:t>
      </w:r>
    </w:p>
    <w:sectPr w:rsidR="001C5BEF" w:rsidRPr="0017392A"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BibliaL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047AA"/>
    <w:rsid w:val="00013AC2"/>
    <w:rsid w:val="0002069A"/>
    <w:rsid w:val="0002427C"/>
    <w:rsid w:val="0004204C"/>
    <w:rsid w:val="000856C8"/>
    <w:rsid w:val="000902C8"/>
    <w:rsid w:val="0009432D"/>
    <w:rsid w:val="000B0EF2"/>
    <w:rsid w:val="000B3B1D"/>
    <w:rsid w:val="000C73DA"/>
    <w:rsid w:val="000D469B"/>
    <w:rsid w:val="000D4711"/>
    <w:rsid w:val="000F1EB5"/>
    <w:rsid w:val="000F6871"/>
    <w:rsid w:val="00101934"/>
    <w:rsid w:val="001033E8"/>
    <w:rsid w:val="0010626D"/>
    <w:rsid w:val="00156677"/>
    <w:rsid w:val="00163CDA"/>
    <w:rsid w:val="00171711"/>
    <w:rsid w:val="0017392A"/>
    <w:rsid w:val="00174205"/>
    <w:rsid w:val="00186C57"/>
    <w:rsid w:val="00187E55"/>
    <w:rsid w:val="001B1581"/>
    <w:rsid w:val="001B1C45"/>
    <w:rsid w:val="001B261D"/>
    <w:rsid w:val="001B61E3"/>
    <w:rsid w:val="001C4D11"/>
    <w:rsid w:val="001C4F61"/>
    <w:rsid w:val="001C5BEF"/>
    <w:rsid w:val="001C61FD"/>
    <w:rsid w:val="001D3760"/>
    <w:rsid w:val="00207E7A"/>
    <w:rsid w:val="00224338"/>
    <w:rsid w:val="00225866"/>
    <w:rsid w:val="002266D7"/>
    <w:rsid w:val="002307DD"/>
    <w:rsid w:val="00235A86"/>
    <w:rsid w:val="00241C6D"/>
    <w:rsid w:val="002425BC"/>
    <w:rsid w:val="00245172"/>
    <w:rsid w:val="0026023C"/>
    <w:rsid w:val="002627F7"/>
    <w:rsid w:val="00265AE6"/>
    <w:rsid w:val="00280754"/>
    <w:rsid w:val="002869A6"/>
    <w:rsid w:val="002A7214"/>
    <w:rsid w:val="002B7D79"/>
    <w:rsid w:val="002C7BE5"/>
    <w:rsid w:val="002D2D7D"/>
    <w:rsid w:val="002E2CE9"/>
    <w:rsid w:val="002F1ED0"/>
    <w:rsid w:val="002F32F4"/>
    <w:rsid w:val="003077EB"/>
    <w:rsid w:val="00310CBE"/>
    <w:rsid w:val="0032661C"/>
    <w:rsid w:val="00341845"/>
    <w:rsid w:val="0034748C"/>
    <w:rsid w:val="0035278C"/>
    <w:rsid w:val="00360C2A"/>
    <w:rsid w:val="00365F83"/>
    <w:rsid w:val="00366241"/>
    <w:rsid w:val="00376FED"/>
    <w:rsid w:val="003A5BF2"/>
    <w:rsid w:val="003B2CEB"/>
    <w:rsid w:val="003C5F7D"/>
    <w:rsid w:val="003D3D8F"/>
    <w:rsid w:val="003F2D5A"/>
    <w:rsid w:val="00432889"/>
    <w:rsid w:val="00432BAE"/>
    <w:rsid w:val="00472FD3"/>
    <w:rsid w:val="0047385E"/>
    <w:rsid w:val="004A2303"/>
    <w:rsid w:val="004B0B7D"/>
    <w:rsid w:val="004D7AD6"/>
    <w:rsid w:val="0050012F"/>
    <w:rsid w:val="00521B45"/>
    <w:rsid w:val="00575A46"/>
    <w:rsid w:val="00580D6F"/>
    <w:rsid w:val="00590B75"/>
    <w:rsid w:val="00593C85"/>
    <w:rsid w:val="005B6AB4"/>
    <w:rsid w:val="005B7FA9"/>
    <w:rsid w:val="005C3B50"/>
    <w:rsid w:val="005D797D"/>
    <w:rsid w:val="00623EEB"/>
    <w:rsid w:val="00627986"/>
    <w:rsid w:val="00630E98"/>
    <w:rsid w:val="00635603"/>
    <w:rsid w:val="0063626F"/>
    <w:rsid w:val="00646868"/>
    <w:rsid w:val="00653196"/>
    <w:rsid w:val="00657835"/>
    <w:rsid w:val="00663BA8"/>
    <w:rsid w:val="0066466C"/>
    <w:rsid w:val="00670866"/>
    <w:rsid w:val="0067229D"/>
    <w:rsid w:val="006828F2"/>
    <w:rsid w:val="00690612"/>
    <w:rsid w:val="006B0864"/>
    <w:rsid w:val="006B0D0F"/>
    <w:rsid w:val="006B15CF"/>
    <w:rsid w:val="006B4214"/>
    <w:rsid w:val="006B44AB"/>
    <w:rsid w:val="006E0225"/>
    <w:rsid w:val="006E05D8"/>
    <w:rsid w:val="006E2B9F"/>
    <w:rsid w:val="00700696"/>
    <w:rsid w:val="00711025"/>
    <w:rsid w:val="00720E68"/>
    <w:rsid w:val="0074456F"/>
    <w:rsid w:val="00747A02"/>
    <w:rsid w:val="007625D6"/>
    <w:rsid w:val="007646BE"/>
    <w:rsid w:val="007666CE"/>
    <w:rsid w:val="007707F6"/>
    <w:rsid w:val="00775850"/>
    <w:rsid w:val="00793153"/>
    <w:rsid w:val="00794A48"/>
    <w:rsid w:val="007A1C83"/>
    <w:rsid w:val="007A7EF1"/>
    <w:rsid w:val="007B115D"/>
    <w:rsid w:val="007B2700"/>
    <w:rsid w:val="007B2C79"/>
    <w:rsid w:val="007D1578"/>
    <w:rsid w:val="007E351F"/>
    <w:rsid w:val="008035EB"/>
    <w:rsid w:val="00815086"/>
    <w:rsid w:val="00835053"/>
    <w:rsid w:val="00842D1D"/>
    <w:rsid w:val="00844AAF"/>
    <w:rsid w:val="008511CC"/>
    <w:rsid w:val="00894F72"/>
    <w:rsid w:val="008957A9"/>
    <w:rsid w:val="008A18CC"/>
    <w:rsid w:val="008A1A2C"/>
    <w:rsid w:val="008C4F3B"/>
    <w:rsid w:val="008C583E"/>
    <w:rsid w:val="008D40F5"/>
    <w:rsid w:val="008F75C9"/>
    <w:rsid w:val="008F7E33"/>
    <w:rsid w:val="00900043"/>
    <w:rsid w:val="009026DF"/>
    <w:rsid w:val="009069E6"/>
    <w:rsid w:val="00906CD3"/>
    <w:rsid w:val="00913714"/>
    <w:rsid w:val="009173E6"/>
    <w:rsid w:val="00920384"/>
    <w:rsid w:val="00925226"/>
    <w:rsid w:val="00925533"/>
    <w:rsid w:val="0093420C"/>
    <w:rsid w:val="0094321E"/>
    <w:rsid w:val="00966879"/>
    <w:rsid w:val="00967B26"/>
    <w:rsid w:val="00983308"/>
    <w:rsid w:val="00986609"/>
    <w:rsid w:val="00996810"/>
    <w:rsid w:val="009C52A4"/>
    <w:rsid w:val="009C55CB"/>
    <w:rsid w:val="009E3D7A"/>
    <w:rsid w:val="009E4FE4"/>
    <w:rsid w:val="009F64BC"/>
    <w:rsid w:val="00A24764"/>
    <w:rsid w:val="00A369D6"/>
    <w:rsid w:val="00A7244D"/>
    <w:rsid w:val="00A805A3"/>
    <w:rsid w:val="00A87C31"/>
    <w:rsid w:val="00AB7B07"/>
    <w:rsid w:val="00AC5B7E"/>
    <w:rsid w:val="00AD0F44"/>
    <w:rsid w:val="00AE690C"/>
    <w:rsid w:val="00AF0814"/>
    <w:rsid w:val="00B0189C"/>
    <w:rsid w:val="00B155CA"/>
    <w:rsid w:val="00B31BA0"/>
    <w:rsid w:val="00B34F27"/>
    <w:rsid w:val="00B35916"/>
    <w:rsid w:val="00B42884"/>
    <w:rsid w:val="00B65758"/>
    <w:rsid w:val="00B72619"/>
    <w:rsid w:val="00B73E0C"/>
    <w:rsid w:val="00B801ED"/>
    <w:rsid w:val="00B93F12"/>
    <w:rsid w:val="00B95464"/>
    <w:rsid w:val="00BA7128"/>
    <w:rsid w:val="00BC3CE2"/>
    <w:rsid w:val="00BC55CF"/>
    <w:rsid w:val="00BE061E"/>
    <w:rsid w:val="00BF5E37"/>
    <w:rsid w:val="00C00ABA"/>
    <w:rsid w:val="00C00CBE"/>
    <w:rsid w:val="00C2074C"/>
    <w:rsid w:val="00C213F1"/>
    <w:rsid w:val="00C46630"/>
    <w:rsid w:val="00C5035A"/>
    <w:rsid w:val="00C57172"/>
    <w:rsid w:val="00C57A13"/>
    <w:rsid w:val="00C611BF"/>
    <w:rsid w:val="00C633BD"/>
    <w:rsid w:val="00C65127"/>
    <w:rsid w:val="00C65586"/>
    <w:rsid w:val="00C84074"/>
    <w:rsid w:val="00CB371B"/>
    <w:rsid w:val="00CB54BC"/>
    <w:rsid w:val="00D07E0C"/>
    <w:rsid w:val="00D241AB"/>
    <w:rsid w:val="00D55DEC"/>
    <w:rsid w:val="00D975E5"/>
    <w:rsid w:val="00DB3582"/>
    <w:rsid w:val="00DB3F87"/>
    <w:rsid w:val="00DD014F"/>
    <w:rsid w:val="00DD1863"/>
    <w:rsid w:val="00E13953"/>
    <w:rsid w:val="00E15AA9"/>
    <w:rsid w:val="00E21F78"/>
    <w:rsid w:val="00E354BF"/>
    <w:rsid w:val="00E47A78"/>
    <w:rsid w:val="00E66745"/>
    <w:rsid w:val="00E71E46"/>
    <w:rsid w:val="00E72434"/>
    <w:rsid w:val="00E730B2"/>
    <w:rsid w:val="00EA34BD"/>
    <w:rsid w:val="00EA5050"/>
    <w:rsid w:val="00EB2302"/>
    <w:rsid w:val="00EB3BEC"/>
    <w:rsid w:val="00EC603A"/>
    <w:rsid w:val="00EE3BC7"/>
    <w:rsid w:val="00EF6CC5"/>
    <w:rsid w:val="00EF70AE"/>
    <w:rsid w:val="00F00FDD"/>
    <w:rsid w:val="00F111CA"/>
    <w:rsid w:val="00F43375"/>
    <w:rsid w:val="00F457C4"/>
    <w:rsid w:val="00F53242"/>
    <w:rsid w:val="00F85148"/>
    <w:rsid w:val="00F852E5"/>
    <w:rsid w:val="00FA4A19"/>
    <w:rsid w:val="00FD7C43"/>
    <w:rsid w:val="00FE2DFF"/>
    <w:rsid w:val="00FE5637"/>
    <w:rsid w:val="00FF099C"/>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D383FA"/>
  <w15:docId w15:val="{07FFCC59-3479-4622-8CB3-A9AE75B52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4201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70F7ABC-ACE8-4C18-9BD8-6680AAB4D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2</Pages>
  <Words>1132</Words>
  <Characters>6456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6</cp:revision>
  <cp:lastPrinted>2019-04-03T13:50:00Z</cp:lastPrinted>
  <dcterms:created xsi:type="dcterms:W3CDTF">2019-04-02T21:45:00Z</dcterms:created>
  <dcterms:modified xsi:type="dcterms:W3CDTF">2019-04-03T13:51:00Z</dcterms:modified>
</cp:coreProperties>
</file>