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1FFFA" w14:textId="77777777" w:rsidR="00330F47" w:rsidRDefault="00C757C2" w:rsidP="00C757C2">
      <w:pPr>
        <w:widowControl w:val="0"/>
        <w:tabs>
          <w:tab w:val="left" w:pos="360"/>
          <w:tab w:val="center" w:pos="7290"/>
        </w:tabs>
        <w:overflowPunct w:val="0"/>
        <w:autoSpaceDE w:val="0"/>
        <w:autoSpaceDN w:val="0"/>
        <w:adjustRightInd w:val="0"/>
        <w:jc w:val="both"/>
        <w:rPr>
          <w:kern w:val="28"/>
        </w:rPr>
      </w:pPr>
      <w:r>
        <w:rPr>
          <w:kern w:val="28"/>
        </w:rPr>
        <w:t xml:space="preserve">evil is not left unpunished.  This commandment must not be understood as turning a blind eye and permitting evil to go unreproved, for in so doing the soul may be lost. Christian love dictates that we seek to win the erring brother in repentance.  </w:t>
      </w:r>
    </w:p>
    <w:p w14:paraId="6725EE7D" w14:textId="77777777" w:rsidR="00C757C2" w:rsidRDefault="00330F47" w:rsidP="00C757C2">
      <w:pPr>
        <w:widowControl w:val="0"/>
        <w:tabs>
          <w:tab w:val="left" w:pos="360"/>
          <w:tab w:val="center" w:pos="7290"/>
        </w:tabs>
        <w:overflowPunct w:val="0"/>
        <w:autoSpaceDE w:val="0"/>
        <w:autoSpaceDN w:val="0"/>
        <w:adjustRightInd w:val="0"/>
        <w:jc w:val="both"/>
        <w:rPr>
          <w:color w:val="C00000"/>
          <w:kern w:val="28"/>
        </w:rPr>
      </w:pPr>
      <w:r>
        <w:rPr>
          <w:kern w:val="28"/>
        </w:rPr>
        <w:tab/>
      </w:r>
      <w:r w:rsidR="00C757C2">
        <w:rPr>
          <w:kern w:val="28"/>
        </w:rPr>
        <w:t xml:space="preserve">In </w:t>
      </w:r>
      <w:r>
        <w:rPr>
          <w:kern w:val="28"/>
        </w:rPr>
        <w:t xml:space="preserve">doing </w:t>
      </w:r>
      <w:r w:rsidR="00C757C2">
        <w:rPr>
          <w:kern w:val="28"/>
        </w:rPr>
        <w:t xml:space="preserve">that our God gives us a pleasing alternative to gossip and unnecessary exposure that destroys our neighbors’ good name.  Jesus said, </w:t>
      </w:r>
      <w:r w:rsidR="00C757C2">
        <w:rPr>
          <w:color w:val="C00000"/>
          <w:kern w:val="28"/>
        </w:rPr>
        <w:t xml:space="preserve">“Go and tell him his fault, between him and you alone. If he listens to you, you have regained your brother” (Mt.18:15). </w:t>
      </w:r>
      <w:r w:rsidR="00C757C2">
        <w:rPr>
          <w:kern w:val="28"/>
        </w:rPr>
        <w:t xml:space="preserve">There is a time for corrective action </w:t>
      </w:r>
      <w:r>
        <w:rPr>
          <w:kern w:val="28"/>
        </w:rPr>
        <w:t>by</w:t>
      </w:r>
      <w:r w:rsidR="00C757C2">
        <w:rPr>
          <w:kern w:val="28"/>
        </w:rPr>
        <w:t xml:space="preserve"> God’s proper authorities.</w:t>
      </w:r>
      <w:r>
        <w:rPr>
          <w:kern w:val="28"/>
        </w:rPr>
        <w:t xml:space="preserve"> T</w:t>
      </w:r>
      <w:r w:rsidR="00C757C2">
        <w:rPr>
          <w:kern w:val="28"/>
        </w:rPr>
        <w:t xml:space="preserve">here is also a time for healing silence, a time when </w:t>
      </w:r>
      <w:r w:rsidR="00C757C2">
        <w:rPr>
          <w:color w:val="C00000"/>
          <w:kern w:val="28"/>
        </w:rPr>
        <w:t>“love covers a multitude of sin.”</w:t>
      </w:r>
    </w:p>
    <w:p w14:paraId="353B14FE" w14:textId="77777777" w:rsidR="00C757C2" w:rsidRDefault="00C757C2" w:rsidP="00C757C2">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God grant us the wisdom we need to discern </w:t>
      </w:r>
      <w:r w:rsidR="00330F47">
        <w:rPr>
          <w:kern w:val="28"/>
        </w:rPr>
        <w:t xml:space="preserve">correctly between the two. </w:t>
      </w:r>
      <w:r>
        <w:rPr>
          <w:kern w:val="28"/>
        </w:rPr>
        <w:t xml:space="preserve">To that end we pray: </w:t>
      </w:r>
      <w:r>
        <w:rPr>
          <w:b/>
          <w:bCs/>
          <w:kern w:val="28"/>
        </w:rPr>
        <w:t xml:space="preserve">LORD, MAY THY WILL BE DONE BY US…That We Make Proper Use of Our Tongues.  </w:t>
      </w:r>
      <w:r>
        <w:rPr>
          <w:kern w:val="28"/>
        </w:rPr>
        <w:t xml:space="preserve">God grant it </w:t>
      </w:r>
      <w:r w:rsidR="0056050B">
        <w:rPr>
          <w:kern w:val="28"/>
        </w:rPr>
        <w:t xml:space="preserve">in our lives of </w:t>
      </w:r>
      <w:r>
        <w:rPr>
          <w:kern w:val="28"/>
        </w:rPr>
        <w:t xml:space="preserve">faith for Jesus’ sake.  Amen.   </w:t>
      </w:r>
    </w:p>
    <w:p w14:paraId="36A1171C" w14:textId="77777777" w:rsidR="00F760E8" w:rsidRDefault="00F760E8" w:rsidP="006B34BC">
      <w:pPr>
        <w:widowControl w:val="0"/>
        <w:tabs>
          <w:tab w:val="left" w:pos="360"/>
          <w:tab w:val="center" w:pos="7290"/>
        </w:tabs>
        <w:overflowPunct w:val="0"/>
        <w:autoSpaceDE w:val="0"/>
        <w:autoSpaceDN w:val="0"/>
        <w:adjustRightInd w:val="0"/>
        <w:jc w:val="both"/>
        <w:rPr>
          <w:kern w:val="28"/>
        </w:rPr>
      </w:pPr>
    </w:p>
    <w:p w14:paraId="5D0067E9" w14:textId="77777777" w:rsidR="00C757C2" w:rsidRDefault="00C757C2" w:rsidP="006B34BC">
      <w:pPr>
        <w:widowControl w:val="0"/>
        <w:tabs>
          <w:tab w:val="left" w:pos="360"/>
          <w:tab w:val="center" w:pos="7290"/>
        </w:tabs>
        <w:overflowPunct w:val="0"/>
        <w:autoSpaceDE w:val="0"/>
        <w:autoSpaceDN w:val="0"/>
        <w:adjustRightInd w:val="0"/>
        <w:jc w:val="both"/>
        <w:rPr>
          <w:kern w:val="28"/>
        </w:rPr>
      </w:pPr>
    </w:p>
    <w:p w14:paraId="739F2E35" w14:textId="77777777" w:rsidR="00C757C2" w:rsidRDefault="00C757C2" w:rsidP="006B34BC">
      <w:pPr>
        <w:widowControl w:val="0"/>
        <w:tabs>
          <w:tab w:val="left" w:pos="360"/>
          <w:tab w:val="center" w:pos="7290"/>
        </w:tabs>
        <w:overflowPunct w:val="0"/>
        <w:autoSpaceDE w:val="0"/>
        <w:autoSpaceDN w:val="0"/>
        <w:adjustRightInd w:val="0"/>
        <w:jc w:val="both"/>
        <w:rPr>
          <w:kern w:val="28"/>
        </w:rPr>
      </w:pPr>
    </w:p>
    <w:p w14:paraId="3CBC9BEB" w14:textId="77777777" w:rsidR="00F760E8" w:rsidRDefault="00F760E8" w:rsidP="006B34BC">
      <w:pPr>
        <w:widowControl w:val="0"/>
        <w:tabs>
          <w:tab w:val="left" w:pos="360"/>
          <w:tab w:val="center" w:pos="7290"/>
        </w:tabs>
        <w:overflowPunct w:val="0"/>
        <w:autoSpaceDE w:val="0"/>
        <w:autoSpaceDN w:val="0"/>
        <w:adjustRightInd w:val="0"/>
        <w:jc w:val="both"/>
        <w:rPr>
          <w:kern w:val="28"/>
        </w:rPr>
      </w:pPr>
    </w:p>
    <w:p w14:paraId="2AB6592B"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30879572"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5C7D138C"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4563D998"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229F801A"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5C021DCA"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583DBF00"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53D53D10"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36947564"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78684A5A" w14:textId="77777777" w:rsidR="00A47B53" w:rsidRDefault="00A47B53" w:rsidP="006B34BC">
      <w:pPr>
        <w:widowControl w:val="0"/>
        <w:tabs>
          <w:tab w:val="left" w:pos="360"/>
          <w:tab w:val="center" w:pos="7290"/>
        </w:tabs>
        <w:overflowPunct w:val="0"/>
        <w:autoSpaceDE w:val="0"/>
        <w:autoSpaceDN w:val="0"/>
        <w:adjustRightInd w:val="0"/>
        <w:jc w:val="both"/>
        <w:rPr>
          <w:kern w:val="28"/>
        </w:rPr>
      </w:pPr>
    </w:p>
    <w:p w14:paraId="53F95468" w14:textId="77777777" w:rsidR="00330F47" w:rsidRDefault="00330F47" w:rsidP="006B34BC">
      <w:pPr>
        <w:widowControl w:val="0"/>
        <w:tabs>
          <w:tab w:val="left" w:pos="360"/>
          <w:tab w:val="center" w:pos="7290"/>
        </w:tabs>
        <w:overflowPunct w:val="0"/>
        <w:autoSpaceDE w:val="0"/>
        <w:autoSpaceDN w:val="0"/>
        <w:adjustRightInd w:val="0"/>
        <w:jc w:val="both"/>
        <w:rPr>
          <w:kern w:val="28"/>
        </w:rPr>
      </w:pPr>
    </w:p>
    <w:p w14:paraId="1F280169"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5CCAD4A3"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6C4C5398"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472FDB04"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11F1F868"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0AD359FE"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69301F31"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7629844C"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31C54E39"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7956A8DC" w14:textId="77777777" w:rsidR="0056050B" w:rsidRDefault="0056050B" w:rsidP="006B34BC">
      <w:pPr>
        <w:widowControl w:val="0"/>
        <w:tabs>
          <w:tab w:val="left" w:pos="360"/>
          <w:tab w:val="center" w:pos="7290"/>
        </w:tabs>
        <w:overflowPunct w:val="0"/>
        <w:autoSpaceDE w:val="0"/>
        <w:autoSpaceDN w:val="0"/>
        <w:adjustRightInd w:val="0"/>
        <w:jc w:val="both"/>
        <w:rPr>
          <w:kern w:val="28"/>
        </w:rPr>
      </w:pPr>
    </w:p>
    <w:p w14:paraId="0C98FD0E"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1B10CF">
        <w:rPr>
          <w:kern w:val="28"/>
        </w:rPr>
        <w:t>Ninth</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9D711F">
        <w:rPr>
          <w:kern w:val="28"/>
        </w:rPr>
        <w:t xml:space="preserve">  </w:t>
      </w:r>
      <w:r w:rsidR="00B15F66">
        <w:rPr>
          <w:kern w:val="28"/>
        </w:rPr>
        <w:t xml:space="preserve"> </w:t>
      </w:r>
      <w:r w:rsidR="001B10CF">
        <w:rPr>
          <w:kern w:val="28"/>
        </w:rPr>
        <w:t>August 6</w:t>
      </w:r>
      <w:r>
        <w:rPr>
          <w:kern w:val="28"/>
        </w:rPr>
        <w:t>, 20</w:t>
      </w:r>
      <w:r w:rsidR="00041E73">
        <w:rPr>
          <w:kern w:val="28"/>
        </w:rPr>
        <w:t xml:space="preserve">23 </w:t>
      </w:r>
      <w:r w:rsidRPr="00482764">
        <w:rPr>
          <w:kern w:val="28"/>
        </w:rPr>
        <w:t>Text:</w:t>
      </w:r>
      <w:r w:rsidR="009C7C99">
        <w:rPr>
          <w:kern w:val="28"/>
        </w:rPr>
        <w:t xml:space="preserve"> </w:t>
      </w:r>
      <w:r w:rsidR="00B94253">
        <w:rPr>
          <w:kern w:val="28"/>
        </w:rPr>
        <w:t>Ex</w:t>
      </w:r>
      <w:r w:rsidR="00D3521F">
        <w:rPr>
          <w:kern w:val="28"/>
        </w:rPr>
        <w:t>.</w:t>
      </w:r>
      <w:r w:rsidR="00B94253">
        <w:rPr>
          <w:kern w:val="28"/>
        </w:rPr>
        <w:t>20:</w:t>
      </w:r>
      <w:r w:rsidR="00FA3C36">
        <w:rPr>
          <w:kern w:val="28"/>
        </w:rPr>
        <w:t>1</w:t>
      </w:r>
      <w:r w:rsidR="001B10CF">
        <w:rPr>
          <w:kern w:val="28"/>
        </w:rPr>
        <w:t>6</w:t>
      </w:r>
      <w:r w:rsidR="000706A1">
        <w:rPr>
          <w:kern w:val="28"/>
        </w:rPr>
        <w:t xml:space="preserve">      </w:t>
      </w:r>
      <w:r w:rsidR="00A25348">
        <w:rPr>
          <w:kern w:val="28"/>
        </w:rPr>
        <w:t xml:space="preserve"> </w:t>
      </w:r>
      <w:r w:rsidR="00B94253">
        <w:rPr>
          <w:kern w:val="28"/>
        </w:rPr>
        <w:t>S</w:t>
      </w:r>
      <w:r w:rsidR="00D3521F">
        <w:rPr>
          <w:kern w:val="28"/>
        </w:rPr>
        <w:t>ummer</w:t>
      </w:r>
      <w:r w:rsidR="00B94253">
        <w:rPr>
          <w:kern w:val="28"/>
        </w:rPr>
        <w:t xml:space="preserve"> </w:t>
      </w:r>
      <w:r w:rsidR="000706A1">
        <w:rPr>
          <w:kern w:val="28"/>
        </w:rPr>
        <w:t xml:space="preserve">Sermon </w:t>
      </w:r>
      <w:r w:rsidR="000E6617">
        <w:rPr>
          <w:kern w:val="28"/>
        </w:rPr>
        <w:t>Serie</w:t>
      </w:r>
      <w:r w:rsidR="008E0A6C">
        <w:rPr>
          <w:kern w:val="28"/>
        </w:rPr>
        <w:t>s</w:t>
      </w:r>
      <w:r w:rsidR="000706A1">
        <w:rPr>
          <w:kern w:val="28"/>
        </w:rPr>
        <w:t xml:space="preserve">     </w:t>
      </w:r>
      <w:r w:rsidR="00D3521F">
        <w:rPr>
          <w:kern w:val="28"/>
        </w:rPr>
        <w:t xml:space="preserve">    </w:t>
      </w:r>
      <w:r w:rsidR="00B15F66">
        <w:rPr>
          <w:kern w:val="28"/>
        </w:rPr>
        <w:t xml:space="preserve">                  </w:t>
      </w:r>
      <w:r w:rsidR="00041E73">
        <w:rPr>
          <w:kern w:val="28"/>
        </w:rPr>
        <w:t>23</w:t>
      </w:r>
      <w:r>
        <w:rPr>
          <w:kern w:val="28"/>
        </w:rPr>
        <w:t>:2</w:t>
      </w:r>
      <w:r w:rsidR="00041E73">
        <w:rPr>
          <w:kern w:val="28"/>
        </w:rPr>
        <w:t>3</w:t>
      </w:r>
      <w:r w:rsidR="00B84B16">
        <w:rPr>
          <w:kern w:val="28"/>
        </w:rPr>
        <w:t>9</w:t>
      </w:r>
      <w:r w:rsidR="001B10CF">
        <w:rPr>
          <w:kern w:val="28"/>
        </w:rPr>
        <w:t>8</w:t>
      </w:r>
    </w:p>
    <w:p w14:paraId="6430C2BF"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B94253">
        <w:rPr>
          <w:kern w:val="28"/>
        </w:rPr>
        <w:t>L</w:t>
      </w:r>
      <w:r w:rsidR="00C6598A">
        <w:rPr>
          <w:kern w:val="28"/>
        </w:rPr>
        <w:t>ORD, THY WILL BE DONE BY US</w:t>
      </w:r>
      <w:r w:rsidR="00B94253">
        <w:rPr>
          <w:kern w:val="28"/>
        </w:rPr>
        <w:t>…</w:t>
      </w:r>
    </w:p>
    <w:p w14:paraId="3DAC1039"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w:t>
      </w:r>
      <w:r w:rsidR="00F95766">
        <w:rPr>
          <w:kern w:val="28"/>
        </w:rPr>
        <w:t xml:space="preserve"> </w:t>
      </w:r>
      <w:r w:rsidR="001B10CF">
        <w:rPr>
          <w:kern w:val="28"/>
        </w:rPr>
        <w:t>Make Proper Use of Our Tongues</w:t>
      </w:r>
      <w:r w:rsidR="009D711F">
        <w:rPr>
          <w:kern w:val="28"/>
        </w:rPr>
        <w:t xml:space="preserve">. </w:t>
      </w:r>
    </w:p>
    <w:bookmarkEnd w:id="0"/>
    <w:p w14:paraId="0CF737B2"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03206B1B" w14:textId="77777777" w:rsidR="001B10CF" w:rsidRDefault="00EC41DA" w:rsidP="009D711F">
      <w:pPr>
        <w:widowControl w:val="0"/>
        <w:tabs>
          <w:tab w:val="left" w:pos="360"/>
          <w:tab w:val="center" w:pos="7290"/>
        </w:tabs>
        <w:overflowPunct w:val="0"/>
        <w:autoSpaceDE w:val="0"/>
        <w:autoSpaceDN w:val="0"/>
        <w:adjustRightInd w:val="0"/>
        <w:jc w:val="both"/>
        <w:rPr>
          <w:kern w:val="28"/>
        </w:rPr>
      </w:pPr>
      <w:r>
        <w:rPr>
          <w:kern w:val="28"/>
        </w:rPr>
        <w:tab/>
        <w:t xml:space="preserve">This is the second time that God addresses the use of </w:t>
      </w:r>
      <w:r w:rsidR="004B3989">
        <w:rPr>
          <w:kern w:val="28"/>
        </w:rPr>
        <w:t>the</w:t>
      </w:r>
      <w:r>
        <w:rPr>
          <w:kern w:val="28"/>
        </w:rPr>
        <w:t xml:space="preserve"> tongue in the Decalogue. Two commandments given about it</w:t>
      </w:r>
      <w:r w:rsidR="004B3989">
        <w:rPr>
          <w:kern w:val="28"/>
        </w:rPr>
        <w:t xml:space="preserve">! That ought to tell us that He is serious about </w:t>
      </w:r>
      <w:r w:rsidR="00C757C2">
        <w:rPr>
          <w:kern w:val="28"/>
        </w:rPr>
        <w:t xml:space="preserve">guarding our </w:t>
      </w:r>
      <w:r w:rsidR="004B3989">
        <w:rPr>
          <w:kern w:val="28"/>
        </w:rPr>
        <w:t xml:space="preserve">tongues, </w:t>
      </w:r>
      <w:r>
        <w:rPr>
          <w:kern w:val="28"/>
        </w:rPr>
        <w:t xml:space="preserve">lest we abuse and misuse this small part of </w:t>
      </w:r>
      <w:r w:rsidR="004B3989">
        <w:rPr>
          <w:kern w:val="28"/>
        </w:rPr>
        <w:t>our</w:t>
      </w:r>
      <w:r>
        <w:rPr>
          <w:kern w:val="28"/>
        </w:rPr>
        <w:t xml:space="preserve"> bod</w:t>
      </w:r>
      <w:r w:rsidR="004B3989">
        <w:rPr>
          <w:kern w:val="28"/>
        </w:rPr>
        <w:t>ies in deadly ways</w:t>
      </w:r>
      <w:r>
        <w:rPr>
          <w:kern w:val="28"/>
        </w:rPr>
        <w:t xml:space="preserve">. </w:t>
      </w:r>
    </w:p>
    <w:p w14:paraId="0DB98A35" w14:textId="77777777" w:rsidR="00EC41DA" w:rsidRDefault="00EC41DA" w:rsidP="009D711F">
      <w:pPr>
        <w:widowControl w:val="0"/>
        <w:tabs>
          <w:tab w:val="left" w:pos="360"/>
          <w:tab w:val="center" w:pos="7290"/>
        </w:tabs>
        <w:overflowPunct w:val="0"/>
        <w:autoSpaceDE w:val="0"/>
        <w:autoSpaceDN w:val="0"/>
        <w:adjustRightInd w:val="0"/>
        <w:jc w:val="both"/>
        <w:rPr>
          <w:kern w:val="28"/>
        </w:rPr>
      </w:pPr>
      <w:r>
        <w:rPr>
          <w:kern w:val="28"/>
        </w:rPr>
        <w:tab/>
        <w:t>Sadly, our world does not consider it as an important matter and</w:t>
      </w:r>
      <w:r w:rsidR="004B3989">
        <w:rPr>
          <w:kern w:val="28"/>
        </w:rPr>
        <w:t xml:space="preserve"> </w:t>
      </w:r>
      <w:r>
        <w:rPr>
          <w:kern w:val="28"/>
        </w:rPr>
        <w:t xml:space="preserve">often refuses to </w:t>
      </w:r>
      <w:r>
        <w:rPr>
          <w:color w:val="C00000"/>
          <w:kern w:val="28"/>
        </w:rPr>
        <w:t>“</w:t>
      </w:r>
      <w:r w:rsidRPr="00EC41DA">
        <w:rPr>
          <w:color w:val="C00000"/>
          <w:kern w:val="28"/>
        </w:rPr>
        <w:t>tame the tongue”</w:t>
      </w:r>
      <w:r>
        <w:rPr>
          <w:kern w:val="28"/>
        </w:rPr>
        <w:t xml:space="preserve"> as </w:t>
      </w:r>
      <w:r w:rsidR="004B3989">
        <w:rPr>
          <w:kern w:val="28"/>
        </w:rPr>
        <w:t>God</w:t>
      </w:r>
      <w:r>
        <w:rPr>
          <w:kern w:val="28"/>
        </w:rPr>
        <w:t xml:space="preserve"> admonishes. </w:t>
      </w:r>
      <w:r w:rsidR="004B3989">
        <w:rPr>
          <w:kern w:val="28"/>
        </w:rPr>
        <w:t>He</w:t>
      </w:r>
      <w:r>
        <w:rPr>
          <w:kern w:val="28"/>
        </w:rPr>
        <w:t xml:space="preserve"> w</w:t>
      </w:r>
      <w:r w:rsidR="004B3989">
        <w:rPr>
          <w:kern w:val="28"/>
        </w:rPr>
        <w:t>ants us to</w:t>
      </w:r>
      <w:r>
        <w:rPr>
          <w:kern w:val="28"/>
        </w:rPr>
        <w:t xml:space="preserve"> </w:t>
      </w:r>
      <w:r>
        <w:rPr>
          <w:color w:val="C00000"/>
          <w:kern w:val="28"/>
        </w:rPr>
        <w:t xml:space="preserve">tame the tongue </w:t>
      </w:r>
      <w:r>
        <w:rPr>
          <w:kern w:val="28"/>
        </w:rPr>
        <w:t xml:space="preserve">in two directions – 1) </w:t>
      </w:r>
      <w:r w:rsidR="00E11795">
        <w:rPr>
          <w:kern w:val="28"/>
        </w:rPr>
        <w:t>towards Him (</w:t>
      </w:r>
      <w:r>
        <w:rPr>
          <w:kern w:val="28"/>
        </w:rPr>
        <w:t>2</w:t>
      </w:r>
      <w:r w:rsidRPr="00EC41DA">
        <w:rPr>
          <w:kern w:val="28"/>
          <w:vertAlign w:val="superscript"/>
        </w:rPr>
        <w:t>nd</w:t>
      </w:r>
      <w:r>
        <w:rPr>
          <w:kern w:val="28"/>
        </w:rPr>
        <w:t xml:space="preserve"> Co</w:t>
      </w:r>
      <w:r w:rsidR="00E11795">
        <w:rPr>
          <w:kern w:val="28"/>
        </w:rPr>
        <w:t>m.)</w:t>
      </w:r>
      <w:r w:rsidR="004B3989">
        <w:rPr>
          <w:kern w:val="28"/>
        </w:rPr>
        <w:t xml:space="preserve"> and</w:t>
      </w:r>
      <w:r>
        <w:rPr>
          <w:kern w:val="28"/>
        </w:rPr>
        <w:t xml:space="preserve"> </w:t>
      </w:r>
      <w:r w:rsidR="00E11795">
        <w:rPr>
          <w:kern w:val="28"/>
        </w:rPr>
        <w:t>2) towards our fellow man (8</w:t>
      </w:r>
      <w:r w:rsidR="00E11795" w:rsidRPr="00E11795">
        <w:rPr>
          <w:kern w:val="28"/>
          <w:vertAlign w:val="superscript"/>
        </w:rPr>
        <w:t>th</w:t>
      </w:r>
      <w:r w:rsidR="00E11795">
        <w:rPr>
          <w:kern w:val="28"/>
        </w:rPr>
        <w:t xml:space="preserve"> Com.). Listen to what God says about the tongue through the inspired writer: </w:t>
      </w:r>
      <w:r w:rsidR="00E11795" w:rsidRPr="00E11795">
        <w:rPr>
          <w:color w:val="C00000"/>
          <w:kern w:val="28"/>
        </w:rPr>
        <w:t>James:3:3-10</w:t>
      </w:r>
      <w:r w:rsidR="00E11795">
        <w:rPr>
          <w:kern w:val="28"/>
        </w:rPr>
        <w:t xml:space="preserve">. </w:t>
      </w:r>
      <w:r>
        <w:rPr>
          <w:kern w:val="28"/>
        </w:rPr>
        <w:t xml:space="preserve"> </w:t>
      </w:r>
    </w:p>
    <w:p w14:paraId="21F7CADB" w14:textId="77777777" w:rsidR="00E11795" w:rsidRDefault="00E11795" w:rsidP="009D711F">
      <w:pPr>
        <w:widowControl w:val="0"/>
        <w:tabs>
          <w:tab w:val="left" w:pos="360"/>
          <w:tab w:val="center" w:pos="7290"/>
        </w:tabs>
        <w:overflowPunct w:val="0"/>
        <w:autoSpaceDE w:val="0"/>
        <w:autoSpaceDN w:val="0"/>
        <w:adjustRightInd w:val="0"/>
        <w:jc w:val="both"/>
        <w:rPr>
          <w:kern w:val="28"/>
        </w:rPr>
      </w:pPr>
      <w:r>
        <w:rPr>
          <w:kern w:val="28"/>
        </w:rPr>
        <w:tab/>
        <w:t xml:space="preserve">What do a horse’s bit, an ocean ship’s rudder, and a match have in common? Each is very small in comparison to the thing they control. Yet each will guide, destroy, or determine the direction in which the </w:t>
      </w:r>
      <w:r w:rsidR="00B400E8">
        <w:rPr>
          <w:kern w:val="28"/>
        </w:rPr>
        <w:t xml:space="preserve">bigger </w:t>
      </w:r>
      <w:r>
        <w:rPr>
          <w:kern w:val="28"/>
        </w:rPr>
        <w:t>object</w:t>
      </w:r>
      <w:r w:rsidR="00B400E8">
        <w:rPr>
          <w:kern w:val="28"/>
        </w:rPr>
        <w:t xml:space="preserve">, of which they are a small part, </w:t>
      </w:r>
      <w:r>
        <w:rPr>
          <w:kern w:val="28"/>
        </w:rPr>
        <w:t>will go.</w:t>
      </w:r>
    </w:p>
    <w:p w14:paraId="3A2DF57F" w14:textId="77777777" w:rsidR="00D01481" w:rsidRDefault="00E11795" w:rsidP="009D711F">
      <w:pPr>
        <w:widowControl w:val="0"/>
        <w:tabs>
          <w:tab w:val="left" w:pos="360"/>
          <w:tab w:val="center" w:pos="7290"/>
        </w:tabs>
        <w:overflowPunct w:val="0"/>
        <w:autoSpaceDE w:val="0"/>
        <w:autoSpaceDN w:val="0"/>
        <w:adjustRightInd w:val="0"/>
        <w:jc w:val="both"/>
        <w:rPr>
          <w:kern w:val="28"/>
        </w:rPr>
      </w:pPr>
      <w:r>
        <w:rPr>
          <w:kern w:val="28"/>
        </w:rPr>
        <w:tab/>
        <w:t>In a similar way, the tongue is a very small part of the body. Yet, the words which come from it exert a great influence.  They can determine the direction of people’s lives.  With the tongue</w:t>
      </w:r>
      <w:r w:rsidR="00D01481">
        <w:rPr>
          <w:kern w:val="28"/>
        </w:rPr>
        <w:t xml:space="preserve"> we help make people happy or sad. We make them feel good or bad. We help to bring about a better position for them in life, or we destroy their direction. Most of all, we help save them for eternity by speaking the </w:t>
      </w:r>
      <w:r w:rsidR="00B400E8">
        <w:rPr>
          <w:kern w:val="28"/>
        </w:rPr>
        <w:t xml:space="preserve">truths of </w:t>
      </w:r>
      <w:r w:rsidR="00D01481">
        <w:rPr>
          <w:kern w:val="28"/>
        </w:rPr>
        <w:t>Christ</w:t>
      </w:r>
      <w:r w:rsidR="00B400E8">
        <w:rPr>
          <w:kern w:val="28"/>
        </w:rPr>
        <w:t xml:space="preserve"> Jesus</w:t>
      </w:r>
      <w:r w:rsidR="004B3989">
        <w:rPr>
          <w:kern w:val="28"/>
        </w:rPr>
        <w:t>,</w:t>
      </w:r>
      <w:r w:rsidR="00D01481">
        <w:rPr>
          <w:kern w:val="28"/>
        </w:rPr>
        <w:t xml:space="preserve"> or we say nothing and watch them walk in unbelief to their eternal loss.  Such a great influence this small part of the body can have on people’s lives.</w:t>
      </w:r>
    </w:p>
    <w:p w14:paraId="102FDCFC" w14:textId="77777777" w:rsidR="00D01481" w:rsidRDefault="00D01481" w:rsidP="009D711F">
      <w:pPr>
        <w:widowControl w:val="0"/>
        <w:tabs>
          <w:tab w:val="left" w:pos="360"/>
          <w:tab w:val="center" w:pos="7290"/>
        </w:tabs>
        <w:overflowPunct w:val="0"/>
        <w:autoSpaceDE w:val="0"/>
        <w:autoSpaceDN w:val="0"/>
        <w:adjustRightInd w:val="0"/>
        <w:jc w:val="both"/>
        <w:rPr>
          <w:b/>
          <w:bCs/>
          <w:kern w:val="28"/>
        </w:rPr>
      </w:pPr>
      <w:r>
        <w:rPr>
          <w:kern w:val="28"/>
        </w:rPr>
        <w:tab/>
        <w:t xml:space="preserve">So it is that we pray, </w:t>
      </w:r>
      <w:r>
        <w:rPr>
          <w:b/>
          <w:bCs/>
          <w:kern w:val="28"/>
        </w:rPr>
        <w:t>LORD, MAY THY WILL BE DONE BY US That We Make Proper Use of Our Tongues</w:t>
      </w:r>
      <w:r w:rsidR="0077408D">
        <w:rPr>
          <w:b/>
          <w:bCs/>
          <w:kern w:val="28"/>
        </w:rPr>
        <w:t>…</w:t>
      </w:r>
    </w:p>
    <w:p w14:paraId="173D6CD7" w14:textId="77777777" w:rsidR="00D01481" w:rsidRDefault="00D01481" w:rsidP="009D711F">
      <w:pPr>
        <w:widowControl w:val="0"/>
        <w:tabs>
          <w:tab w:val="left" w:pos="360"/>
          <w:tab w:val="center" w:pos="7290"/>
        </w:tabs>
        <w:overflowPunct w:val="0"/>
        <w:autoSpaceDE w:val="0"/>
        <w:autoSpaceDN w:val="0"/>
        <w:adjustRightInd w:val="0"/>
        <w:jc w:val="both"/>
        <w:rPr>
          <w:b/>
          <w:bCs/>
          <w:kern w:val="28"/>
        </w:rPr>
      </w:pPr>
    </w:p>
    <w:p w14:paraId="2A853DE9" w14:textId="77777777" w:rsidR="00D01481" w:rsidRDefault="00D01481"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I. …so that we do not destroy our neighbor’s good name.</w:t>
      </w:r>
    </w:p>
    <w:p w14:paraId="54A4EA43" w14:textId="77777777" w:rsidR="00F851D8" w:rsidRPr="00B400E8" w:rsidRDefault="004B3989" w:rsidP="009D711F">
      <w:pPr>
        <w:widowControl w:val="0"/>
        <w:tabs>
          <w:tab w:val="left" w:pos="360"/>
          <w:tab w:val="center" w:pos="7290"/>
        </w:tabs>
        <w:overflowPunct w:val="0"/>
        <w:autoSpaceDE w:val="0"/>
        <w:autoSpaceDN w:val="0"/>
        <w:adjustRightInd w:val="0"/>
        <w:jc w:val="both"/>
        <w:rPr>
          <w:kern w:val="28"/>
        </w:rPr>
      </w:pPr>
      <w:r>
        <w:rPr>
          <w:b/>
          <w:bCs/>
          <w:kern w:val="28"/>
        </w:rPr>
        <w:tab/>
      </w:r>
      <w:r w:rsidR="00B400E8">
        <w:rPr>
          <w:kern w:val="28"/>
        </w:rPr>
        <w:t>That is another</w:t>
      </w:r>
      <w:r w:rsidR="00F851D8">
        <w:rPr>
          <w:kern w:val="28"/>
        </w:rPr>
        <w:t xml:space="preserve"> treasure</w:t>
      </w:r>
      <w:r w:rsidR="00B400E8">
        <w:rPr>
          <w:kern w:val="28"/>
        </w:rPr>
        <w:t xml:space="preserve"> God has given us which </w:t>
      </w:r>
      <w:r w:rsidR="00F851D8">
        <w:rPr>
          <w:kern w:val="28"/>
        </w:rPr>
        <w:t xml:space="preserve">we cannot </w:t>
      </w:r>
      <w:r w:rsidR="00B400E8">
        <w:rPr>
          <w:kern w:val="28"/>
        </w:rPr>
        <w:t xml:space="preserve">give up </w:t>
      </w:r>
      <w:r w:rsidR="00F851D8">
        <w:rPr>
          <w:kern w:val="28"/>
        </w:rPr>
        <w:t>with</w:t>
      </w:r>
      <w:r w:rsidR="00B400E8">
        <w:rPr>
          <w:kern w:val="28"/>
        </w:rPr>
        <w:t>out harm</w:t>
      </w:r>
      <w:r w:rsidR="00F851D8">
        <w:rPr>
          <w:kern w:val="28"/>
        </w:rPr>
        <w:t xml:space="preserve"> – a person’s honor and reputation. Public shame and contempt is </w:t>
      </w:r>
      <w:r w:rsidR="0077408D">
        <w:rPr>
          <w:kern w:val="28"/>
        </w:rPr>
        <w:t>un</w:t>
      </w:r>
      <w:r w:rsidR="00F851D8">
        <w:rPr>
          <w:kern w:val="28"/>
        </w:rPr>
        <w:t xml:space="preserve">endurable. God would guard ours and our neighbor’s honor and character </w:t>
      </w:r>
      <w:r w:rsidR="00B400E8">
        <w:rPr>
          <w:kern w:val="28"/>
        </w:rPr>
        <w:t>just like</w:t>
      </w:r>
      <w:r w:rsidR="00F851D8">
        <w:rPr>
          <w:kern w:val="28"/>
        </w:rPr>
        <w:t xml:space="preserve"> He guards our other possessions. A good name, untarnished reputation, honorable report in the eyes of others is indeed a great treasure.  King Solomon writes, </w:t>
      </w:r>
      <w:r w:rsidR="00F851D8">
        <w:rPr>
          <w:color w:val="C00000"/>
          <w:kern w:val="28"/>
        </w:rPr>
        <w:t>“A good name is better than fine perfume” (Eccl.7:1).</w:t>
      </w:r>
    </w:p>
    <w:p w14:paraId="55BBE547" w14:textId="77777777" w:rsidR="00951204" w:rsidRDefault="00F851D8" w:rsidP="009D711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When young </w:t>
      </w:r>
      <w:r w:rsidR="00951204">
        <w:rPr>
          <w:kern w:val="28"/>
        </w:rPr>
        <w:t xml:space="preserve">people </w:t>
      </w:r>
      <w:r>
        <w:rPr>
          <w:kern w:val="28"/>
        </w:rPr>
        <w:t xml:space="preserve">wish to leave a good impression of themselves, especially on one whom they adore, what do they put </w:t>
      </w:r>
      <w:r>
        <w:rPr>
          <w:kern w:val="28"/>
        </w:rPr>
        <w:lastRenderedPageBreak/>
        <w:t xml:space="preserve">on? A good perfume or cologne with a sweet aroma. Why? Sweet aromas are pleasing to us </w:t>
      </w:r>
      <w:r w:rsidR="00951204">
        <w:rPr>
          <w:kern w:val="28"/>
        </w:rPr>
        <w:t xml:space="preserve">and draw us. In contrast, we are not drawn to foul odors and will try to get away from them. </w:t>
      </w:r>
    </w:p>
    <w:p w14:paraId="2457C5F0" w14:textId="77777777" w:rsidR="00951204" w:rsidRDefault="00951204" w:rsidP="009D711F">
      <w:pPr>
        <w:widowControl w:val="0"/>
        <w:tabs>
          <w:tab w:val="left" w:pos="360"/>
          <w:tab w:val="center" w:pos="7290"/>
        </w:tabs>
        <w:overflowPunct w:val="0"/>
        <w:autoSpaceDE w:val="0"/>
        <w:autoSpaceDN w:val="0"/>
        <w:adjustRightInd w:val="0"/>
        <w:jc w:val="both"/>
        <w:rPr>
          <w:kern w:val="28"/>
        </w:rPr>
      </w:pPr>
      <w:r>
        <w:rPr>
          <w:kern w:val="28"/>
        </w:rPr>
        <w:tab/>
        <w:t>In a similar way Solomon declares that a good name and honored reputation is better tha</w:t>
      </w:r>
      <w:r w:rsidR="00B400E8">
        <w:rPr>
          <w:kern w:val="28"/>
        </w:rPr>
        <w:t>n</w:t>
      </w:r>
      <w:r>
        <w:rPr>
          <w:kern w:val="28"/>
        </w:rPr>
        <w:t xml:space="preserve"> the </w:t>
      </w:r>
      <w:r w:rsidR="00B400E8">
        <w:rPr>
          <w:kern w:val="28"/>
        </w:rPr>
        <w:t>finest</w:t>
      </w:r>
      <w:r>
        <w:rPr>
          <w:kern w:val="28"/>
        </w:rPr>
        <w:t xml:space="preserve"> perfume.  It is to be treasured because it pleas</w:t>
      </w:r>
      <w:r w:rsidR="00B400E8">
        <w:rPr>
          <w:kern w:val="28"/>
        </w:rPr>
        <w:t>es</w:t>
      </w:r>
      <w:r>
        <w:rPr>
          <w:kern w:val="28"/>
        </w:rPr>
        <w:t xml:space="preserve"> others and draws them. But </w:t>
      </w:r>
      <w:r w:rsidR="00B400E8">
        <w:rPr>
          <w:kern w:val="28"/>
        </w:rPr>
        <w:t xml:space="preserve">if a </w:t>
      </w:r>
      <w:r w:rsidR="00330F47">
        <w:rPr>
          <w:kern w:val="28"/>
        </w:rPr>
        <w:t>good name</w:t>
      </w:r>
      <w:r>
        <w:rPr>
          <w:kern w:val="28"/>
        </w:rPr>
        <w:t xml:space="preserve"> is soiled, things turn sour mighty quickly. Consider Joseph.</w:t>
      </w:r>
    </w:p>
    <w:p w14:paraId="5651464D" w14:textId="77777777" w:rsidR="009A0009" w:rsidRPr="00BB69A1" w:rsidRDefault="00951204" w:rsidP="009D711F">
      <w:pPr>
        <w:widowControl w:val="0"/>
        <w:tabs>
          <w:tab w:val="left" w:pos="360"/>
          <w:tab w:val="center" w:pos="7290"/>
        </w:tabs>
        <w:overflowPunct w:val="0"/>
        <w:autoSpaceDE w:val="0"/>
        <w:autoSpaceDN w:val="0"/>
        <w:adjustRightInd w:val="0"/>
        <w:jc w:val="both"/>
        <w:rPr>
          <w:color w:val="C00000"/>
          <w:kern w:val="28"/>
        </w:rPr>
      </w:pPr>
      <w:r>
        <w:rPr>
          <w:kern w:val="28"/>
        </w:rPr>
        <w:tab/>
        <w:t>After his brothers sold him, he was taken to Egypt</w:t>
      </w:r>
      <w:r w:rsidR="00BB69A1">
        <w:rPr>
          <w:kern w:val="28"/>
        </w:rPr>
        <w:t xml:space="preserve"> and </w:t>
      </w:r>
      <w:r w:rsidR="00B400E8">
        <w:rPr>
          <w:kern w:val="28"/>
        </w:rPr>
        <w:t xml:space="preserve">became </w:t>
      </w:r>
      <w:r>
        <w:rPr>
          <w:kern w:val="28"/>
        </w:rPr>
        <w:t xml:space="preserve">a servant in Potiphar’s house. Potiphar was </w:t>
      </w:r>
      <w:r w:rsidR="009A0009">
        <w:rPr>
          <w:kern w:val="28"/>
        </w:rPr>
        <w:t xml:space="preserve">captain of </w:t>
      </w:r>
      <w:r w:rsidR="00B400E8">
        <w:rPr>
          <w:kern w:val="28"/>
        </w:rPr>
        <w:t>Pharoah’s</w:t>
      </w:r>
      <w:r w:rsidR="009A0009">
        <w:rPr>
          <w:kern w:val="28"/>
        </w:rPr>
        <w:t xml:space="preserve"> guard. Joseph had the reputation of being faithful in service</w:t>
      </w:r>
      <w:r w:rsidR="00BB69A1">
        <w:rPr>
          <w:kern w:val="28"/>
        </w:rPr>
        <w:t xml:space="preserve"> to his master</w:t>
      </w:r>
      <w:r w:rsidR="009A0009">
        <w:rPr>
          <w:kern w:val="28"/>
        </w:rPr>
        <w:t xml:space="preserve"> and rose to the position of manager </w:t>
      </w:r>
      <w:r w:rsidR="00BB69A1">
        <w:rPr>
          <w:kern w:val="28"/>
        </w:rPr>
        <w:t>in</w:t>
      </w:r>
      <w:r w:rsidR="009A0009">
        <w:rPr>
          <w:kern w:val="28"/>
        </w:rPr>
        <w:t xml:space="preserve"> Potiphar’s house.  In all that he did, Joseph had the sweet</w:t>
      </w:r>
      <w:r w:rsidR="00BB69A1">
        <w:rPr>
          <w:kern w:val="28"/>
        </w:rPr>
        <w:t>-</w:t>
      </w:r>
      <w:r w:rsidR="009A0009">
        <w:rPr>
          <w:kern w:val="28"/>
        </w:rPr>
        <w:t>smelling perfume of a good report about him</w:t>
      </w:r>
      <w:r w:rsidR="00BB69A1">
        <w:rPr>
          <w:kern w:val="28"/>
        </w:rPr>
        <w:t xml:space="preserve">, as he kept </w:t>
      </w:r>
      <w:r w:rsidR="009A0009">
        <w:rPr>
          <w:kern w:val="28"/>
        </w:rPr>
        <w:t>the</w:t>
      </w:r>
      <w:r w:rsidR="00BB69A1">
        <w:rPr>
          <w:kern w:val="28"/>
        </w:rPr>
        <w:t xml:space="preserve"> 7</w:t>
      </w:r>
      <w:r w:rsidR="00BB69A1" w:rsidRPr="00BB69A1">
        <w:rPr>
          <w:kern w:val="28"/>
          <w:vertAlign w:val="superscript"/>
        </w:rPr>
        <w:t>th</w:t>
      </w:r>
      <w:r w:rsidR="00BB69A1">
        <w:rPr>
          <w:kern w:val="28"/>
        </w:rPr>
        <w:t xml:space="preserve"> </w:t>
      </w:r>
      <w:r w:rsidR="009A0009">
        <w:rPr>
          <w:kern w:val="28"/>
        </w:rPr>
        <w:t xml:space="preserve">Commandment, </w:t>
      </w:r>
      <w:r w:rsidR="009A0009" w:rsidRPr="00BB69A1">
        <w:rPr>
          <w:color w:val="C00000"/>
          <w:kern w:val="28"/>
        </w:rPr>
        <w:t>“improving and protecting his neighbor’s property and business.”</w:t>
      </w:r>
    </w:p>
    <w:p w14:paraId="0702E812" w14:textId="77777777" w:rsidR="00A46AD1" w:rsidRDefault="009A0009" w:rsidP="009D711F">
      <w:pPr>
        <w:widowControl w:val="0"/>
        <w:tabs>
          <w:tab w:val="left" w:pos="360"/>
          <w:tab w:val="center" w:pos="7290"/>
        </w:tabs>
        <w:overflowPunct w:val="0"/>
        <w:autoSpaceDE w:val="0"/>
        <w:autoSpaceDN w:val="0"/>
        <w:adjustRightInd w:val="0"/>
        <w:jc w:val="both"/>
        <w:rPr>
          <w:kern w:val="28"/>
        </w:rPr>
      </w:pPr>
      <w:r>
        <w:rPr>
          <w:kern w:val="28"/>
        </w:rPr>
        <w:tab/>
        <w:t xml:space="preserve">Potiphar’s wife looked </w:t>
      </w:r>
      <w:r w:rsidR="00BB69A1">
        <w:rPr>
          <w:kern w:val="28"/>
        </w:rPr>
        <w:t>at</w:t>
      </w:r>
      <w:r>
        <w:rPr>
          <w:kern w:val="28"/>
        </w:rPr>
        <w:t xml:space="preserve"> him with adulterous desires and tried to seduce him in breaking the 6</w:t>
      </w:r>
      <w:r w:rsidRPr="009A0009">
        <w:rPr>
          <w:kern w:val="28"/>
          <w:vertAlign w:val="superscript"/>
        </w:rPr>
        <w:t>th</w:t>
      </w:r>
      <w:r>
        <w:rPr>
          <w:kern w:val="28"/>
        </w:rPr>
        <w:t xml:space="preserve"> Commandment. Joseph refused, </w:t>
      </w:r>
      <w:r w:rsidR="00A46AD1">
        <w:rPr>
          <w:kern w:val="28"/>
        </w:rPr>
        <w:t>say</w:t>
      </w:r>
      <w:r>
        <w:rPr>
          <w:kern w:val="28"/>
        </w:rPr>
        <w:t xml:space="preserve">ing, </w:t>
      </w:r>
      <w:r>
        <w:rPr>
          <w:color w:val="C00000"/>
          <w:kern w:val="28"/>
        </w:rPr>
        <w:t>“How can I do such a wicked thing and sin against God?”</w:t>
      </w:r>
      <w:r w:rsidR="00A46AD1">
        <w:rPr>
          <w:color w:val="C00000"/>
          <w:kern w:val="28"/>
        </w:rPr>
        <w:t xml:space="preserve">  </w:t>
      </w:r>
      <w:r w:rsidR="00A46AD1">
        <w:rPr>
          <w:kern w:val="28"/>
        </w:rPr>
        <w:t xml:space="preserve">Oh, that made her mad! She told lies about him and destroyed Joseph’s good name.  As a result, he was thrown into prison. </w:t>
      </w:r>
    </w:p>
    <w:p w14:paraId="158DA3D4" w14:textId="77777777" w:rsidR="007B7C0E" w:rsidRDefault="00A46AD1" w:rsidP="009D711F">
      <w:pPr>
        <w:widowControl w:val="0"/>
        <w:tabs>
          <w:tab w:val="left" w:pos="360"/>
          <w:tab w:val="center" w:pos="7290"/>
        </w:tabs>
        <w:overflowPunct w:val="0"/>
        <w:autoSpaceDE w:val="0"/>
        <w:autoSpaceDN w:val="0"/>
        <w:adjustRightInd w:val="0"/>
        <w:jc w:val="both"/>
        <w:rPr>
          <w:kern w:val="28"/>
        </w:rPr>
      </w:pPr>
      <w:r>
        <w:rPr>
          <w:kern w:val="28"/>
        </w:rPr>
        <w:tab/>
      </w:r>
      <w:r w:rsidR="00567188">
        <w:rPr>
          <w:kern w:val="28"/>
        </w:rPr>
        <w:t>It is the blind world’s way to bear false witness,</w:t>
      </w:r>
      <w:r w:rsidR="00BB69A1">
        <w:rPr>
          <w:kern w:val="28"/>
        </w:rPr>
        <w:t xml:space="preserve"> to lie,</w:t>
      </w:r>
      <w:r w:rsidR="00567188">
        <w:rPr>
          <w:kern w:val="28"/>
        </w:rPr>
        <w:t xml:space="preserve"> denounce</w:t>
      </w:r>
      <w:r w:rsidR="00BB69A1">
        <w:rPr>
          <w:kern w:val="28"/>
        </w:rPr>
        <w:t>,</w:t>
      </w:r>
      <w:r w:rsidR="00567188">
        <w:rPr>
          <w:kern w:val="28"/>
        </w:rPr>
        <w:t xml:space="preserve"> and persecute the truth. It is a sin of the tongue and is a common vice of the fallen human nature.  That nature would hear and tell evil rather than good of a neighbor, out of spite or envy.  </w:t>
      </w:r>
    </w:p>
    <w:p w14:paraId="75D2B2B6" w14:textId="77777777" w:rsidR="007B7C0E" w:rsidRDefault="007B7C0E" w:rsidP="009D711F">
      <w:pPr>
        <w:widowControl w:val="0"/>
        <w:tabs>
          <w:tab w:val="left" w:pos="360"/>
          <w:tab w:val="center" w:pos="7290"/>
        </w:tabs>
        <w:overflowPunct w:val="0"/>
        <w:autoSpaceDE w:val="0"/>
        <w:autoSpaceDN w:val="0"/>
        <w:adjustRightInd w:val="0"/>
        <w:jc w:val="both"/>
        <w:rPr>
          <w:kern w:val="28"/>
        </w:rPr>
      </w:pPr>
      <w:r>
        <w:rPr>
          <w:kern w:val="28"/>
        </w:rPr>
        <w:tab/>
        <w:t xml:space="preserve">Thus God, like a wise and gracious father who knows the weakness of our human flesh, commands: </w:t>
      </w:r>
      <w:r>
        <w:rPr>
          <w:color w:val="C00000"/>
          <w:kern w:val="28"/>
        </w:rPr>
        <w:t>“Thou shalt not bear false witness against thy neighbor”</w:t>
      </w:r>
      <w:r>
        <w:rPr>
          <w:kern w:val="28"/>
        </w:rPr>
        <w:t xml:space="preserve"> – whether in court, in the church, over the backyard fence, behind your neighbor’s back, or elsewhere. </w:t>
      </w:r>
      <w:r w:rsidR="00A47B53">
        <w:rPr>
          <w:kern w:val="28"/>
        </w:rPr>
        <w:t>The flesh</w:t>
      </w:r>
      <w:r>
        <w:rPr>
          <w:kern w:val="28"/>
        </w:rPr>
        <w:t xml:space="preserve"> prefers hearing evil to good.  It would have all the world speak well of us in terms of shing gold, but it cannot bear that the best be spoken of others</w:t>
      </w:r>
      <w:r w:rsidR="0077408D">
        <w:rPr>
          <w:kern w:val="28"/>
        </w:rPr>
        <w:t>.</w:t>
      </w:r>
    </w:p>
    <w:p w14:paraId="2F1EE0E3" w14:textId="77777777" w:rsidR="00742EB4" w:rsidRDefault="007B7C0E" w:rsidP="009D711F">
      <w:pPr>
        <w:widowControl w:val="0"/>
        <w:tabs>
          <w:tab w:val="left" w:pos="360"/>
          <w:tab w:val="center" w:pos="7290"/>
        </w:tabs>
        <w:overflowPunct w:val="0"/>
        <w:autoSpaceDE w:val="0"/>
        <w:autoSpaceDN w:val="0"/>
        <w:adjustRightInd w:val="0"/>
        <w:jc w:val="both"/>
        <w:rPr>
          <w:b/>
          <w:bCs/>
          <w:kern w:val="28"/>
        </w:rPr>
      </w:pPr>
      <w:r>
        <w:rPr>
          <w:kern w:val="28"/>
        </w:rPr>
        <w:tab/>
        <w:t>So, dear Christian friends, guard your tongues</w:t>
      </w:r>
      <w:r w:rsidR="00A47B53">
        <w:rPr>
          <w:kern w:val="28"/>
        </w:rPr>
        <w:t xml:space="preserve"> lest you sin </w:t>
      </w:r>
      <w:r>
        <w:rPr>
          <w:kern w:val="28"/>
        </w:rPr>
        <w:t>against this commandment.</w:t>
      </w:r>
      <w:r w:rsidR="00742EB4">
        <w:rPr>
          <w:kern w:val="28"/>
        </w:rPr>
        <w:t xml:space="preserve"> </w:t>
      </w:r>
      <w:r w:rsidR="00742EB4">
        <w:rPr>
          <w:color w:val="C00000"/>
          <w:kern w:val="28"/>
        </w:rPr>
        <w:t>“</w:t>
      </w:r>
      <w:r w:rsidR="00A47B53">
        <w:rPr>
          <w:color w:val="C00000"/>
          <w:kern w:val="28"/>
        </w:rPr>
        <w:t>L</w:t>
      </w:r>
      <w:r w:rsidR="00742EB4">
        <w:rPr>
          <w:color w:val="C00000"/>
          <w:kern w:val="28"/>
        </w:rPr>
        <w:t xml:space="preserve">et him who thinks he stands be </w:t>
      </w:r>
      <w:r w:rsidR="00330F47">
        <w:rPr>
          <w:color w:val="C00000"/>
          <w:kern w:val="28"/>
        </w:rPr>
        <w:t>careful that</w:t>
      </w:r>
      <w:r w:rsidR="00742EB4">
        <w:rPr>
          <w:color w:val="C00000"/>
          <w:kern w:val="28"/>
        </w:rPr>
        <w:t xml:space="preserve"> he does not fall” (1Co.10:12). </w:t>
      </w:r>
      <w:r w:rsidR="00742EB4">
        <w:rPr>
          <w:kern w:val="28"/>
        </w:rPr>
        <w:t xml:space="preserve">For if you speak evil of your neighbor, God threatens to punish the impenitent.  Constant vigilance is necessary </w:t>
      </w:r>
      <w:r w:rsidR="00742EB4">
        <w:rPr>
          <w:b/>
          <w:bCs/>
          <w:kern w:val="28"/>
        </w:rPr>
        <w:t xml:space="preserve">to Make Proper Use of the Tongue </w:t>
      </w:r>
      <w:r w:rsidR="00742EB4">
        <w:rPr>
          <w:b/>
          <w:bCs/>
          <w:i/>
          <w:iCs/>
          <w:kern w:val="28"/>
        </w:rPr>
        <w:t>so that we do not destroy our neighbor’s good name</w:t>
      </w:r>
      <w:r w:rsidR="00742EB4">
        <w:rPr>
          <w:b/>
          <w:bCs/>
          <w:kern w:val="28"/>
        </w:rPr>
        <w:t>.</w:t>
      </w:r>
    </w:p>
    <w:p w14:paraId="4EA6262D" w14:textId="77777777" w:rsidR="003A4611" w:rsidRDefault="00742EB4" w:rsidP="009D711F">
      <w:pPr>
        <w:widowControl w:val="0"/>
        <w:tabs>
          <w:tab w:val="left" w:pos="360"/>
          <w:tab w:val="center" w:pos="7290"/>
        </w:tabs>
        <w:overflowPunct w:val="0"/>
        <w:autoSpaceDE w:val="0"/>
        <w:autoSpaceDN w:val="0"/>
        <w:adjustRightInd w:val="0"/>
        <w:jc w:val="both"/>
        <w:rPr>
          <w:kern w:val="28"/>
        </w:rPr>
      </w:pPr>
      <w:r>
        <w:rPr>
          <w:kern w:val="28"/>
        </w:rPr>
        <w:tab/>
        <w:t xml:space="preserve">There is only one power that can keep </w:t>
      </w:r>
      <w:r w:rsidR="00A47B53">
        <w:rPr>
          <w:kern w:val="28"/>
        </w:rPr>
        <w:t>us</w:t>
      </w:r>
      <w:r>
        <w:rPr>
          <w:kern w:val="28"/>
        </w:rPr>
        <w:t xml:space="preserve"> from this sin and blot out every sin against this commandment. </w:t>
      </w:r>
      <w:r w:rsidR="003A4611">
        <w:rPr>
          <w:kern w:val="28"/>
        </w:rPr>
        <w:t>It</w:t>
      </w:r>
      <w:r>
        <w:rPr>
          <w:kern w:val="28"/>
        </w:rPr>
        <w:t xml:space="preserve"> lies in the grace and merits of Christ our Savior</w:t>
      </w:r>
      <w:r w:rsidR="0077408D">
        <w:rPr>
          <w:kern w:val="28"/>
        </w:rPr>
        <w:t xml:space="preserve">.  </w:t>
      </w:r>
      <w:r>
        <w:rPr>
          <w:kern w:val="28"/>
        </w:rPr>
        <w:t>Go to Him</w:t>
      </w:r>
      <w:r w:rsidR="0077408D">
        <w:rPr>
          <w:kern w:val="28"/>
        </w:rPr>
        <w:t xml:space="preserve"> </w:t>
      </w:r>
      <w:r>
        <w:rPr>
          <w:kern w:val="28"/>
        </w:rPr>
        <w:t>in penitent faith and you shall have forgiveness, life, and the strength to use your tongue</w:t>
      </w:r>
      <w:r w:rsidR="003A4611">
        <w:rPr>
          <w:kern w:val="28"/>
        </w:rPr>
        <w:t>…</w:t>
      </w:r>
    </w:p>
    <w:p w14:paraId="571371A6" w14:textId="77777777" w:rsidR="003A4611" w:rsidRDefault="003A4611" w:rsidP="009D711F">
      <w:pPr>
        <w:widowControl w:val="0"/>
        <w:tabs>
          <w:tab w:val="left" w:pos="360"/>
          <w:tab w:val="center" w:pos="7290"/>
        </w:tabs>
        <w:overflowPunct w:val="0"/>
        <w:autoSpaceDE w:val="0"/>
        <w:autoSpaceDN w:val="0"/>
        <w:adjustRightInd w:val="0"/>
        <w:jc w:val="both"/>
        <w:rPr>
          <w:kern w:val="28"/>
        </w:rPr>
      </w:pPr>
      <w:r>
        <w:rPr>
          <w:b/>
          <w:bCs/>
          <w:i/>
          <w:iCs/>
          <w:kern w:val="28"/>
        </w:rPr>
        <w:t>II. …</w:t>
      </w:r>
      <w:r w:rsidR="0077408D">
        <w:rPr>
          <w:b/>
          <w:bCs/>
          <w:i/>
          <w:iCs/>
          <w:kern w:val="28"/>
        </w:rPr>
        <w:t>with</w:t>
      </w:r>
      <w:r>
        <w:rPr>
          <w:b/>
          <w:bCs/>
          <w:i/>
          <w:iCs/>
          <w:kern w:val="28"/>
        </w:rPr>
        <w:t xml:space="preserve"> kind words that cheer and lift people up. </w:t>
      </w:r>
      <w:r>
        <w:rPr>
          <w:kern w:val="28"/>
        </w:rPr>
        <w:t>Instead of destroying a person’s name, God would have us use our tongues and actions to build</w:t>
      </w:r>
      <w:r w:rsidR="0077408D">
        <w:rPr>
          <w:kern w:val="28"/>
        </w:rPr>
        <w:t xml:space="preserve"> </w:t>
      </w:r>
      <w:r>
        <w:rPr>
          <w:kern w:val="28"/>
        </w:rPr>
        <w:t xml:space="preserve">him </w:t>
      </w:r>
      <w:r w:rsidR="0077408D">
        <w:rPr>
          <w:kern w:val="28"/>
        </w:rPr>
        <w:t xml:space="preserve">up </w:t>
      </w:r>
      <w:r>
        <w:rPr>
          <w:kern w:val="28"/>
        </w:rPr>
        <w:t>in the eyes of others.</w:t>
      </w:r>
      <w:r w:rsidR="0077408D">
        <w:rPr>
          <w:kern w:val="28"/>
        </w:rPr>
        <w:t xml:space="preserve"> </w:t>
      </w:r>
      <w:r>
        <w:rPr>
          <w:kern w:val="28"/>
        </w:rPr>
        <w:t>Howt?</w:t>
      </w:r>
    </w:p>
    <w:p w14:paraId="1FFBDD53" w14:textId="77777777" w:rsidR="00A47B53" w:rsidRDefault="003A4611" w:rsidP="009D711F">
      <w:pPr>
        <w:widowControl w:val="0"/>
        <w:tabs>
          <w:tab w:val="left" w:pos="360"/>
          <w:tab w:val="center" w:pos="7290"/>
        </w:tabs>
        <w:overflowPunct w:val="0"/>
        <w:autoSpaceDE w:val="0"/>
        <w:autoSpaceDN w:val="0"/>
        <w:adjustRightInd w:val="0"/>
        <w:jc w:val="both"/>
        <w:rPr>
          <w:kern w:val="28"/>
        </w:rPr>
      </w:pPr>
      <w:r>
        <w:rPr>
          <w:kern w:val="28"/>
        </w:rPr>
        <w:tab/>
        <w:t>In his explanation to this commandment, Martin Luther spoke of 3 ways: “by defending our neighbor, speaking well of him, and putting the best construction on everything.”</w:t>
      </w:r>
      <w:r w:rsidR="00B8562B">
        <w:rPr>
          <w:kern w:val="28"/>
        </w:rPr>
        <w:t xml:space="preserve">  </w:t>
      </w:r>
    </w:p>
    <w:p w14:paraId="1C6681D6" w14:textId="77777777" w:rsidR="00B8562B" w:rsidRDefault="00A47B53" w:rsidP="009D711F">
      <w:pPr>
        <w:widowControl w:val="0"/>
        <w:tabs>
          <w:tab w:val="left" w:pos="360"/>
          <w:tab w:val="center" w:pos="7290"/>
        </w:tabs>
        <w:overflowPunct w:val="0"/>
        <w:autoSpaceDE w:val="0"/>
        <w:autoSpaceDN w:val="0"/>
        <w:adjustRightInd w:val="0"/>
        <w:jc w:val="both"/>
        <w:rPr>
          <w:kern w:val="28"/>
        </w:rPr>
      </w:pPr>
      <w:r>
        <w:rPr>
          <w:kern w:val="28"/>
        </w:rPr>
        <w:tab/>
      </w:r>
      <w:r w:rsidR="00B8562B">
        <w:rPr>
          <w:kern w:val="28"/>
        </w:rPr>
        <w:t>I’ve always liked that last phrase</w:t>
      </w:r>
      <w:r w:rsidR="0056050B">
        <w:rPr>
          <w:kern w:val="28"/>
        </w:rPr>
        <w:t>,</w:t>
      </w:r>
      <w:r w:rsidR="00B8562B">
        <w:rPr>
          <w:kern w:val="28"/>
        </w:rPr>
        <w:t xml:space="preserve"> “putting the best construction on everything.”  It makes me think of building something </w:t>
      </w:r>
      <w:r w:rsidR="0056050B">
        <w:rPr>
          <w:kern w:val="28"/>
        </w:rPr>
        <w:t>good</w:t>
      </w:r>
      <w:r w:rsidR="00B8562B">
        <w:rPr>
          <w:kern w:val="28"/>
        </w:rPr>
        <w:t xml:space="preserve"> and beautiful, like constructing a house, using all kinds of </w:t>
      </w:r>
      <w:r w:rsidR="0077408D">
        <w:rPr>
          <w:kern w:val="28"/>
        </w:rPr>
        <w:t>strong</w:t>
      </w:r>
      <w:r w:rsidR="00B8562B">
        <w:rPr>
          <w:kern w:val="28"/>
        </w:rPr>
        <w:t xml:space="preserve"> material.  But, in this case, you are building a person’s name </w:t>
      </w:r>
      <w:r w:rsidR="00B8562B">
        <w:rPr>
          <w:b/>
          <w:bCs/>
          <w:i/>
          <w:iCs/>
          <w:kern w:val="28"/>
        </w:rPr>
        <w:t xml:space="preserve">with kind words that cheer him and lift him up </w:t>
      </w:r>
      <w:r w:rsidR="00B8562B">
        <w:rPr>
          <w:kern w:val="28"/>
        </w:rPr>
        <w:t xml:space="preserve">in other people’s eyes rather than </w:t>
      </w:r>
      <w:r w:rsidR="0077408D">
        <w:rPr>
          <w:kern w:val="28"/>
        </w:rPr>
        <w:t xml:space="preserve"> expose </w:t>
      </w:r>
      <w:r w:rsidR="0056050B">
        <w:rPr>
          <w:kern w:val="28"/>
        </w:rPr>
        <w:t xml:space="preserve">weakness or </w:t>
      </w:r>
      <w:r w:rsidR="00B8562B">
        <w:rPr>
          <w:kern w:val="28"/>
        </w:rPr>
        <w:t>tear him down.</w:t>
      </w:r>
      <w:r w:rsidR="0056050B">
        <w:rPr>
          <w:kern w:val="28"/>
        </w:rPr>
        <w:t xml:space="preserve"> As </w:t>
      </w:r>
      <w:r w:rsidR="00B8562B">
        <w:rPr>
          <w:kern w:val="28"/>
        </w:rPr>
        <w:t xml:space="preserve">Peter writes, </w:t>
      </w:r>
      <w:r w:rsidR="00B8562B">
        <w:rPr>
          <w:color w:val="C00000"/>
          <w:kern w:val="28"/>
        </w:rPr>
        <w:t xml:space="preserve">“Above all, love each other dearly, because love covers a multitude of sins” (1:4:8). </w:t>
      </w:r>
    </w:p>
    <w:p w14:paraId="238FA990" w14:textId="77777777" w:rsidR="00A47B53" w:rsidRDefault="00B8562B" w:rsidP="00A47B53">
      <w:pPr>
        <w:widowControl w:val="0"/>
        <w:tabs>
          <w:tab w:val="left" w:pos="360"/>
          <w:tab w:val="center" w:pos="7290"/>
        </w:tabs>
        <w:overflowPunct w:val="0"/>
        <w:autoSpaceDE w:val="0"/>
        <w:autoSpaceDN w:val="0"/>
        <w:adjustRightInd w:val="0"/>
        <w:jc w:val="both"/>
        <w:rPr>
          <w:color w:val="C00000"/>
          <w:kern w:val="28"/>
        </w:rPr>
      </w:pPr>
      <w:r>
        <w:rPr>
          <w:kern w:val="28"/>
        </w:rPr>
        <w:tab/>
      </w:r>
      <w:r w:rsidR="0056050B">
        <w:rPr>
          <w:kern w:val="28"/>
        </w:rPr>
        <w:t>T</w:t>
      </w:r>
      <w:r>
        <w:rPr>
          <w:kern w:val="28"/>
        </w:rPr>
        <w:t>he story is told of 2 young boys eating dinner at the home of their aunt.  The table was covered with the finest linen and set with expensive china and gleaming silver.  Unnoticed by others, the younger boy spilled gravy on the immaculate tablecloth.  The older</w:t>
      </w:r>
      <w:r w:rsidR="003A4611">
        <w:rPr>
          <w:kern w:val="28"/>
        </w:rPr>
        <w:t xml:space="preserve"> </w:t>
      </w:r>
      <w:r>
        <w:rPr>
          <w:kern w:val="28"/>
        </w:rPr>
        <w:t>boy could have pointed it out.  But, eager to spare his younger brother unnecessary embarrassment, he quickly</w:t>
      </w:r>
      <w:r w:rsidR="00A47B53">
        <w:rPr>
          <w:kern w:val="28"/>
        </w:rPr>
        <w:t xml:space="preserve"> took his own napkin and spread it over the offending spot.  It is a simple parable of what Peter meant when he said, </w:t>
      </w:r>
      <w:r w:rsidR="00A47B53">
        <w:rPr>
          <w:color w:val="C00000"/>
          <w:kern w:val="28"/>
        </w:rPr>
        <w:t>“Love covers a multitude of sins.</w:t>
      </w:r>
    </w:p>
    <w:p w14:paraId="5968C357" w14:textId="77777777" w:rsidR="00A47B53" w:rsidRDefault="00A47B53" w:rsidP="00A47B53">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Christian love’s primary object is not to expose the faults and weaknesses of others, especially not in lying about them. </w:t>
      </w:r>
      <w:r w:rsidR="00330F47">
        <w:rPr>
          <w:kern w:val="28"/>
        </w:rPr>
        <w:t>Its</w:t>
      </w:r>
      <w:r>
        <w:rPr>
          <w:kern w:val="28"/>
        </w:rPr>
        <w:t xml:space="preserve"> primary object is to use our tongues </w:t>
      </w:r>
      <w:r>
        <w:rPr>
          <w:b/>
          <w:bCs/>
          <w:i/>
          <w:iCs/>
          <w:kern w:val="28"/>
        </w:rPr>
        <w:t xml:space="preserve">to speak kind words that cheer and lift people up </w:t>
      </w:r>
      <w:r>
        <w:rPr>
          <w:kern w:val="28"/>
        </w:rPr>
        <w:t>-to cover a multitude of sins.</w:t>
      </w:r>
    </w:p>
    <w:p w14:paraId="231ACC21" w14:textId="77777777" w:rsidR="0056050B" w:rsidRDefault="00A47B53" w:rsidP="0056050B">
      <w:pPr>
        <w:widowControl w:val="0"/>
        <w:tabs>
          <w:tab w:val="left" w:pos="360"/>
          <w:tab w:val="center" w:pos="7290"/>
        </w:tabs>
        <w:overflowPunct w:val="0"/>
        <w:autoSpaceDE w:val="0"/>
        <w:autoSpaceDN w:val="0"/>
        <w:adjustRightInd w:val="0"/>
        <w:jc w:val="both"/>
        <w:rPr>
          <w:kern w:val="28"/>
        </w:rPr>
      </w:pPr>
      <w:r>
        <w:rPr>
          <w:kern w:val="28"/>
        </w:rPr>
        <w:tab/>
        <w:t>Isn’t that what the Savior did for us? Instead of exposing all our wrongs and demanding punishment of His heavenly Father for every transgression, saying, “Look what they have done</w:t>
      </w:r>
      <w:r w:rsidR="0056050B">
        <w:rPr>
          <w:kern w:val="28"/>
        </w:rPr>
        <w:t xml:space="preserve">,” </w:t>
      </w:r>
      <w:r>
        <w:rPr>
          <w:kern w:val="28"/>
        </w:rPr>
        <w:t xml:space="preserve">He prayed </w:t>
      </w:r>
      <w:r>
        <w:rPr>
          <w:color w:val="C00000"/>
          <w:kern w:val="28"/>
        </w:rPr>
        <w:t xml:space="preserve">“Father, forgive them,” </w:t>
      </w:r>
      <w:r>
        <w:rPr>
          <w:kern w:val="28"/>
        </w:rPr>
        <w:t>and</w:t>
      </w:r>
      <w:r w:rsidR="0056050B">
        <w:rPr>
          <w:kern w:val="28"/>
        </w:rPr>
        <w:t xml:space="preserve"> then He laid down His life to cover our sin.  He did it out of love for us </w:t>
      </w:r>
      <w:r w:rsidR="0056050B">
        <w:rPr>
          <w:b/>
          <w:bCs/>
          <w:i/>
          <w:iCs/>
          <w:kern w:val="28"/>
        </w:rPr>
        <w:t xml:space="preserve">to cheer and lift us up </w:t>
      </w:r>
      <w:r w:rsidR="0056050B">
        <w:rPr>
          <w:kern w:val="28"/>
        </w:rPr>
        <w:t>in our most desperate need.</w:t>
      </w:r>
    </w:p>
    <w:p w14:paraId="5615DA90" w14:textId="77777777" w:rsidR="0056050B" w:rsidRDefault="0056050B" w:rsidP="0056050B">
      <w:pPr>
        <w:widowControl w:val="0"/>
        <w:tabs>
          <w:tab w:val="left" w:pos="360"/>
          <w:tab w:val="center" w:pos="7290"/>
        </w:tabs>
        <w:overflowPunct w:val="0"/>
        <w:autoSpaceDE w:val="0"/>
        <w:autoSpaceDN w:val="0"/>
        <w:adjustRightInd w:val="0"/>
        <w:jc w:val="both"/>
        <w:rPr>
          <w:kern w:val="28"/>
        </w:rPr>
      </w:pPr>
      <w:r>
        <w:rPr>
          <w:kern w:val="28"/>
        </w:rPr>
        <w:tab/>
        <w:t xml:space="preserve">That’s love, the kind of love our present-day critical world so desperately needs.  How different our world would be if each of us would learn to overlook our brother’s frailties and bear with him in his weakness, to exercise Christian patience, forbearance, and a kindly tongue. </w:t>
      </w:r>
    </w:p>
    <w:p w14:paraId="1F6EB895" w14:textId="77777777" w:rsidR="00F760E8" w:rsidRPr="00A47B53" w:rsidRDefault="0056050B" w:rsidP="0056050B">
      <w:pPr>
        <w:widowControl w:val="0"/>
        <w:tabs>
          <w:tab w:val="left" w:pos="360"/>
          <w:tab w:val="center" w:pos="7290"/>
        </w:tabs>
        <w:overflowPunct w:val="0"/>
        <w:autoSpaceDE w:val="0"/>
        <w:autoSpaceDN w:val="0"/>
        <w:adjustRightInd w:val="0"/>
        <w:jc w:val="both"/>
        <w:rPr>
          <w:kern w:val="28"/>
        </w:rPr>
      </w:pPr>
      <w:r>
        <w:rPr>
          <w:kern w:val="28"/>
        </w:rPr>
        <w:tab/>
        <w:t>Oh, it is true. There is time for corrective action by those whom God has placed in authority within the home, the church, and the state for this commandment is meant to be kept in such a way that</w:t>
      </w:r>
    </w:p>
    <w:sectPr w:rsidR="00F760E8" w:rsidRPr="00A47B53"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3372F" w14:textId="77777777" w:rsidR="00DC3310" w:rsidRDefault="00DC3310" w:rsidP="006B34BC">
      <w:r>
        <w:separator/>
      </w:r>
    </w:p>
  </w:endnote>
  <w:endnote w:type="continuationSeparator" w:id="0">
    <w:p w14:paraId="6E01C78F" w14:textId="77777777" w:rsidR="00DC3310" w:rsidRDefault="00DC3310"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6BC06" w14:textId="77777777" w:rsidR="00DC3310" w:rsidRDefault="00DC3310" w:rsidP="006B34BC">
      <w:r>
        <w:separator/>
      </w:r>
    </w:p>
  </w:footnote>
  <w:footnote w:type="continuationSeparator" w:id="0">
    <w:p w14:paraId="440932EC" w14:textId="77777777" w:rsidR="00DC3310" w:rsidRDefault="00DC3310"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587960288">
    <w:abstractNumId w:val="10"/>
  </w:num>
  <w:num w:numId="2" w16cid:durableId="751244279">
    <w:abstractNumId w:val="13"/>
  </w:num>
  <w:num w:numId="3" w16cid:durableId="482625428">
    <w:abstractNumId w:val="8"/>
  </w:num>
  <w:num w:numId="4" w16cid:durableId="1044906663">
    <w:abstractNumId w:val="2"/>
  </w:num>
  <w:num w:numId="5" w16cid:durableId="2029745789">
    <w:abstractNumId w:val="4"/>
  </w:num>
  <w:num w:numId="6" w16cid:durableId="1981104960">
    <w:abstractNumId w:val="5"/>
  </w:num>
  <w:num w:numId="7" w16cid:durableId="1103576156">
    <w:abstractNumId w:val="14"/>
  </w:num>
  <w:num w:numId="8" w16cid:durableId="1728457502">
    <w:abstractNumId w:val="3"/>
  </w:num>
  <w:num w:numId="9" w16cid:durableId="1282953664">
    <w:abstractNumId w:val="12"/>
  </w:num>
  <w:num w:numId="10" w16cid:durableId="68236777">
    <w:abstractNumId w:val="11"/>
  </w:num>
  <w:num w:numId="11" w16cid:durableId="1594900968">
    <w:abstractNumId w:val="9"/>
  </w:num>
  <w:num w:numId="12" w16cid:durableId="300578585">
    <w:abstractNumId w:val="6"/>
  </w:num>
  <w:num w:numId="13" w16cid:durableId="1247229005">
    <w:abstractNumId w:val="0"/>
  </w:num>
  <w:num w:numId="14" w16cid:durableId="651638003">
    <w:abstractNumId w:val="1"/>
  </w:num>
  <w:num w:numId="15" w16cid:durableId="4723353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6BE"/>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3992"/>
    <w:rsid w:val="00154ED7"/>
    <w:rsid w:val="00156373"/>
    <w:rsid w:val="001567B1"/>
    <w:rsid w:val="001572AD"/>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6DF2"/>
    <w:rsid w:val="001E7144"/>
    <w:rsid w:val="001F0CE0"/>
    <w:rsid w:val="001F4168"/>
    <w:rsid w:val="001F73E4"/>
    <w:rsid w:val="0020035F"/>
    <w:rsid w:val="002009DE"/>
    <w:rsid w:val="00200FE6"/>
    <w:rsid w:val="0020413D"/>
    <w:rsid w:val="00204B45"/>
    <w:rsid w:val="0020556D"/>
    <w:rsid w:val="002116B1"/>
    <w:rsid w:val="00212000"/>
    <w:rsid w:val="00216247"/>
    <w:rsid w:val="00217130"/>
    <w:rsid w:val="00217347"/>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5CA5"/>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2667"/>
    <w:rsid w:val="002C5228"/>
    <w:rsid w:val="002C5BEB"/>
    <w:rsid w:val="002C5F8D"/>
    <w:rsid w:val="002C66EC"/>
    <w:rsid w:val="002D0447"/>
    <w:rsid w:val="002D0A68"/>
    <w:rsid w:val="002D16D7"/>
    <w:rsid w:val="002D2F4C"/>
    <w:rsid w:val="002D3DBD"/>
    <w:rsid w:val="002D5AA2"/>
    <w:rsid w:val="002D5EEE"/>
    <w:rsid w:val="002E00FD"/>
    <w:rsid w:val="002E0840"/>
    <w:rsid w:val="002E0919"/>
    <w:rsid w:val="002E0F75"/>
    <w:rsid w:val="002E324D"/>
    <w:rsid w:val="002E4E6A"/>
    <w:rsid w:val="002E6751"/>
    <w:rsid w:val="002F074A"/>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5BC7"/>
    <w:rsid w:val="00326991"/>
    <w:rsid w:val="00327D79"/>
    <w:rsid w:val="003304F2"/>
    <w:rsid w:val="00330F47"/>
    <w:rsid w:val="00331727"/>
    <w:rsid w:val="003324B0"/>
    <w:rsid w:val="00334447"/>
    <w:rsid w:val="00335A59"/>
    <w:rsid w:val="00337469"/>
    <w:rsid w:val="00337473"/>
    <w:rsid w:val="00337D89"/>
    <w:rsid w:val="00342C14"/>
    <w:rsid w:val="00342DD2"/>
    <w:rsid w:val="0034386C"/>
    <w:rsid w:val="003441C2"/>
    <w:rsid w:val="0034457D"/>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CD5"/>
    <w:rsid w:val="00414F86"/>
    <w:rsid w:val="00416AB2"/>
    <w:rsid w:val="0042049D"/>
    <w:rsid w:val="004215EB"/>
    <w:rsid w:val="00421E30"/>
    <w:rsid w:val="00424ACC"/>
    <w:rsid w:val="00424B54"/>
    <w:rsid w:val="00425029"/>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39BF"/>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EC0"/>
    <w:rsid w:val="00500162"/>
    <w:rsid w:val="0050055E"/>
    <w:rsid w:val="005006A7"/>
    <w:rsid w:val="00501773"/>
    <w:rsid w:val="00503046"/>
    <w:rsid w:val="00504CA5"/>
    <w:rsid w:val="00505C3E"/>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6D6E"/>
    <w:rsid w:val="00567188"/>
    <w:rsid w:val="00567614"/>
    <w:rsid w:val="005714C3"/>
    <w:rsid w:val="00572410"/>
    <w:rsid w:val="005724CC"/>
    <w:rsid w:val="00572BB0"/>
    <w:rsid w:val="00574134"/>
    <w:rsid w:val="00575FDF"/>
    <w:rsid w:val="005765BB"/>
    <w:rsid w:val="005809F9"/>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46AD"/>
    <w:rsid w:val="005C66BB"/>
    <w:rsid w:val="005C6D8B"/>
    <w:rsid w:val="005D193C"/>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47D41"/>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169F"/>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4BE2"/>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C6B"/>
    <w:rsid w:val="00740EFC"/>
    <w:rsid w:val="007410D7"/>
    <w:rsid w:val="00742EB4"/>
    <w:rsid w:val="007452AC"/>
    <w:rsid w:val="00745769"/>
    <w:rsid w:val="007467DA"/>
    <w:rsid w:val="00750627"/>
    <w:rsid w:val="0075128F"/>
    <w:rsid w:val="00751A38"/>
    <w:rsid w:val="00753452"/>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73F2"/>
    <w:rsid w:val="007978F1"/>
    <w:rsid w:val="007A080E"/>
    <w:rsid w:val="007A175A"/>
    <w:rsid w:val="007A2102"/>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B0F18"/>
    <w:rsid w:val="008B27CA"/>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204"/>
    <w:rsid w:val="0095155F"/>
    <w:rsid w:val="009529D1"/>
    <w:rsid w:val="00955829"/>
    <w:rsid w:val="009570A0"/>
    <w:rsid w:val="0096187F"/>
    <w:rsid w:val="0096494E"/>
    <w:rsid w:val="00965085"/>
    <w:rsid w:val="00966FEA"/>
    <w:rsid w:val="0096778A"/>
    <w:rsid w:val="00967E33"/>
    <w:rsid w:val="009701E2"/>
    <w:rsid w:val="009710C6"/>
    <w:rsid w:val="009728D8"/>
    <w:rsid w:val="00972CD7"/>
    <w:rsid w:val="00973723"/>
    <w:rsid w:val="009739C6"/>
    <w:rsid w:val="0097431E"/>
    <w:rsid w:val="00975438"/>
    <w:rsid w:val="00975ED3"/>
    <w:rsid w:val="0097603F"/>
    <w:rsid w:val="00976BC7"/>
    <w:rsid w:val="00977E9E"/>
    <w:rsid w:val="009803F1"/>
    <w:rsid w:val="0098049B"/>
    <w:rsid w:val="00980DE6"/>
    <w:rsid w:val="0098212D"/>
    <w:rsid w:val="0098217B"/>
    <w:rsid w:val="00983E88"/>
    <w:rsid w:val="00984770"/>
    <w:rsid w:val="00984B44"/>
    <w:rsid w:val="00985066"/>
    <w:rsid w:val="009851E1"/>
    <w:rsid w:val="009863AA"/>
    <w:rsid w:val="009863BC"/>
    <w:rsid w:val="00986542"/>
    <w:rsid w:val="00987277"/>
    <w:rsid w:val="00987285"/>
    <w:rsid w:val="0099200E"/>
    <w:rsid w:val="00994427"/>
    <w:rsid w:val="00995EFD"/>
    <w:rsid w:val="009A0009"/>
    <w:rsid w:val="009A1234"/>
    <w:rsid w:val="009A137D"/>
    <w:rsid w:val="009A3EB8"/>
    <w:rsid w:val="009A470B"/>
    <w:rsid w:val="009A638E"/>
    <w:rsid w:val="009A6E5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3709"/>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6AD1"/>
    <w:rsid w:val="00A47388"/>
    <w:rsid w:val="00A47A5F"/>
    <w:rsid w:val="00A47B53"/>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3929"/>
    <w:rsid w:val="00AE4577"/>
    <w:rsid w:val="00AE59B2"/>
    <w:rsid w:val="00AE6163"/>
    <w:rsid w:val="00AE649C"/>
    <w:rsid w:val="00AE64ED"/>
    <w:rsid w:val="00AE6C40"/>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5F66"/>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0E8"/>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545F"/>
    <w:rsid w:val="00B660C0"/>
    <w:rsid w:val="00B6769C"/>
    <w:rsid w:val="00B71514"/>
    <w:rsid w:val="00B72698"/>
    <w:rsid w:val="00B72888"/>
    <w:rsid w:val="00B739F8"/>
    <w:rsid w:val="00B749BC"/>
    <w:rsid w:val="00B7522A"/>
    <w:rsid w:val="00B752B1"/>
    <w:rsid w:val="00B7593A"/>
    <w:rsid w:val="00B765BF"/>
    <w:rsid w:val="00B77449"/>
    <w:rsid w:val="00B77CF0"/>
    <w:rsid w:val="00B812A3"/>
    <w:rsid w:val="00B81A09"/>
    <w:rsid w:val="00B81B1C"/>
    <w:rsid w:val="00B81C06"/>
    <w:rsid w:val="00B82EF3"/>
    <w:rsid w:val="00B83141"/>
    <w:rsid w:val="00B83BD6"/>
    <w:rsid w:val="00B84894"/>
    <w:rsid w:val="00B84B16"/>
    <w:rsid w:val="00B851F8"/>
    <w:rsid w:val="00B8562B"/>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7C2"/>
    <w:rsid w:val="00C7582B"/>
    <w:rsid w:val="00C75B9A"/>
    <w:rsid w:val="00C767E4"/>
    <w:rsid w:val="00C814D4"/>
    <w:rsid w:val="00C81F5A"/>
    <w:rsid w:val="00C82DC4"/>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2"/>
    <w:rsid w:val="00CF5884"/>
    <w:rsid w:val="00CF5A29"/>
    <w:rsid w:val="00CF5E41"/>
    <w:rsid w:val="00CF606F"/>
    <w:rsid w:val="00D01481"/>
    <w:rsid w:val="00D01AB6"/>
    <w:rsid w:val="00D01F96"/>
    <w:rsid w:val="00D01FF7"/>
    <w:rsid w:val="00D04396"/>
    <w:rsid w:val="00D04519"/>
    <w:rsid w:val="00D05521"/>
    <w:rsid w:val="00D069F5"/>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3F4"/>
    <w:rsid w:val="00DB7984"/>
    <w:rsid w:val="00DC1ED7"/>
    <w:rsid w:val="00DC3310"/>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31E7"/>
    <w:rsid w:val="00E948BD"/>
    <w:rsid w:val="00E94EDB"/>
    <w:rsid w:val="00E95BAE"/>
    <w:rsid w:val="00E95DF9"/>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1B11"/>
    <w:rsid w:val="00EC225B"/>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0E8"/>
    <w:rsid w:val="00F762BF"/>
    <w:rsid w:val="00F8023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19E045"/>
  <w14:defaultImageDpi w14:val="0"/>
  <w15:docId w15:val="{DC95B7B9-B814-4ACD-B895-7A107D28F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778376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1231</Words>
  <Characters>7018</Characters>
  <Application>Microsoft Office Word</Application>
  <DocSecurity>0</DocSecurity>
  <Lines>58</Lines>
  <Paragraphs>16</Paragraphs>
  <ScaleCrop>false</ScaleCrop>
  <Company/>
  <LinksUpToDate>false</LinksUpToDate>
  <CharactersWithSpaces>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2023-08-05T22:42:00Z</cp:lastPrinted>
  <dcterms:created xsi:type="dcterms:W3CDTF">2023-08-06T13:40:00Z</dcterms:created>
  <dcterms:modified xsi:type="dcterms:W3CDTF">2023-08-06T13:40:00Z</dcterms:modified>
</cp:coreProperties>
</file>