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50CC7" w14:textId="3C846A3A" w:rsidR="006D6919" w:rsidRDefault="003752D9" w:rsidP="000E5274">
      <w:pPr>
        <w:spacing w:after="0" w:line="276" w:lineRule="auto"/>
        <w:ind w:right="270"/>
        <w:jc w:val="center"/>
        <w:rPr>
          <w:b/>
          <w:bCs/>
          <w:i/>
          <w:iCs/>
          <w:sz w:val="32"/>
          <w:szCs w:val="32"/>
          <w:u w:val="single"/>
        </w:rPr>
      </w:pPr>
      <w:r>
        <w:rPr>
          <w:noProof/>
        </w:rPr>
        <w:drawing>
          <wp:anchor distT="0" distB="0" distL="114300" distR="114300" simplePos="0" relativeHeight="251658240" behindDoc="1" locked="0" layoutInCell="1" allowOverlap="1" wp14:anchorId="7CA7A6C5" wp14:editId="5B2DA621">
            <wp:simplePos x="0" y="0"/>
            <wp:positionH relativeFrom="margin">
              <wp:align>left</wp:align>
            </wp:positionH>
            <wp:positionV relativeFrom="paragraph">
              <wp:posOffset>247650</wp:posOffset>
            </wp:positionV>
            <wp:extent cx="1390650" cy="1314450"/>
            <wp:effectExtent l="0" t="0" r="0" b="0"/>
            <wp:wrapTight wrapText="bothSides">
              <wp:wrapPolygon edited="0">
                <wp:start x="0" y="0"/>
                <wp:lineTo x="0" y="21287"/>
                <wp:lineTo x="21304" y="21287"/>
                <wp:lineTo x="21304" y="0"/>
                <wp:lineTo x="0" y="0"/>
              </wp:wrapPolygon>
            </wp:wrapTight>
            <wp:docPr id="1529173944" name="Picture 1"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0650" cy="1314450"/>
                    </a:xfrm>
                    <a:prstGeom prst="rect">
                      <a:avLst/>
                    </a:prstGeom>
                  </pic:spPr>
                </pic:pic>
              </a:graphicData>
            </a:graphic>
            <wp14:sizeRelH relativeFrom="page">
              <wp14:pctWidth>0</wp14:pctWidth>
            </wp14:sizeRelH>
            <wp14:sizeRelV relativeFrom="page">
              <wp14:pctHeight>0</wp14:pctHeight>
            </wp14:sizeRelV>
          </wp:anchor>
        </w:drawing>
      </w:r>
      <w:r w:rsidR="004E09B1" w:rsidRPr="004E09B1">
        <w:rPr>
          <w:b/>
          <w:bCs/>
          <w:i/>
          <w:iCs/>
          <w:sz w:val="32"/>
          <w:szCs w:val="32"/>
          <w:u w:val="single"/>
        </w:rPr>
        <w:t>The Address</w:t>
      </w:r>
    </w:p>
    <w:p w14:paraId="0E1A500D" w14:textId="35529755" w:rsidR="004E09B1" w:rsidRPr="00FA4C12" w:rsidRDefault="004E09B1" w:rsidP="003752D9">
      <w:pPr>
        <w:spacing w:after="0" w:line="276" w:lineRule="auto"/>
        <w:ind w:right="270"/>
        <w:jc w:val="center"/>
        <w:rPr>
          <w:b/>
          <w:bCs/>
          <w:i/>
          <w:iCs/>
          <w:sz w:val="24"/>
          <w:szCs w:val="24"/>
        </w:rPr>
      </w:pPr>
      <w:r w:rsidRPr="00FA4C12">
        <w:rPr>
          <w:b/>
          <w:bCs/>
          <w:i/>
          <w:iCs/>
          <w:sz w:val="24"/>
          <w:szCs w:val="24"/>
        </w:rPr>
        <w:t>Our Father who art in heaven.</w:t>
      </w:r>
    </w:p>
    <w:p w14:paraId="3302DE7A" w14:textId="15939E74" w:rsidR="004E09B1" w:rsidRPr="00FA4C12" w:rsidRDefault="004E09B1" w:rsidP="003752D9">
      <w:pPr>
        <w:spacing w:after="0" w:line="276" w:lineRule="auto"/>
        <w:ind w:right="270"/>
        <w:jc w:val="center"/>
        <w:rPr>
          <w:i/>
          <w:iCs/>
          <w:sz w:val="24"/>
          <w:szCs w:val="24"/>
        </w:rPr>
      </w:pPr>
      <w:r w:rsidRPr="00FA4C12">
        <w:rPr>
          <w:i/>
          <w:iCs/>
          <w:sz w:val="24"/>
          <w:szCs w:val="24"/>
        </w:rPr>
        <w:t>What does this mean?</w:t>
      </w:r>
    </w:p>
    <w:p w14:paraId="688B9BE0" w14:textId="341F65B4" w:rsidR="000E5274" w:rsidRDefault="004E09B1" w:rsidP="000E5274">
      <w:pPr>
        <w:spacing w:after="0" w:line="240" w:lineRule="auto"/>
        <w:ind w:left="2520" w:right="270"/>
        <w:jc w:val="both"/>
        <w:rPr>
          <w:b/>
          <w:bCs/>
          <w:i/>
          <w:iCs/>
          <w:sz w:val="24"/>
          <w:szCs w:val="24"/>
        </w:rPr>
      </w:pPr>
      <w:r w:rsidRPr="00FA4C12">
        <w:rPr>
          <w:b/>
          <w:bCs/>
          <w:i/>
          <w:iCs/>
          <w:sz w:val="24"/>
          <w:szCs w:val="24"/>
        </w:rPr>
        <w:t xml:space="preserve">God would thereby tenderly urge us to believe that He is our true Father, and that we are His true children, so that </w:t>
      </w:r>
      <w:r w:rsidR="003752D9">
        <w:rPr>
          <w:b/>
          <w:bCs/>
          <w:i/>
          <w:iCs/>
          <w:sz w:val="24"/>
          <w:szCs w:val="24"/>
        </w:rPr>
        <w:t xml:space="preserve">we </w:t>
      </w:r>
      <w:r w:rsidRPr="00FA4C12">
        <w:rPr>
          <w:b/>
          <w:bCs/>
          <w:i/>
          <w:iCs/>
          <w:sz w:val="24"/>
          <w:szCs w:val="24"/>
        </w:rPr>
        <w:t xml:space="preserve">may ask Him confidently, with all assurance, as dear children ask </w:t>
      </w:r>
      <w:r w:rsidR="000E5274">
        <w:rPr>
          <w:b/>
          <w:bCs/>
          <w:i/>
          <w:iCs/>
          <w:sz w:val="24"/>
          <w:szCs w:val="24"/>
        </w:rPr>
        <w:t>their dear</w:t>
      </w:r>
      <w:r w:rsidRPr="00FA4C12">
        <w:rPr>
          <w:b/>
          <w:bCs/>
          <w:i/>
          <w:iCs/>
          <w:sz w:val="24"/>
          <w:szCs w:val="24"/>
        </w:rPr>
        <w:t xml:space="preserve"> father.</w:t>
      </w:r>
      <w:r w:rsidR="000E5274">
        <w:rPr>
          <w:b/>
          <w:bCs/>
          <w:i/>
          <w:iCs/>
          <w:sz w:val="24"/>
          <w:szCs w:val="24"/>
        </w:rPr>
        <w:t xml:space="preserve">      </w:t>
      </w:r>
    </w:p>
    <w:p w14:paraId="13D7FDB1" w14:textId="24E4BD0D" w:rsidR="004E09B1" w:rsidRPr="000E5274" w:rsidRDefault="000E5274" w:rsidP="000E5274">
      <w:pPr>
        <w:spacing w:after="0" w:line="240" w:lineRule="auto"/>
        <w:ind w:left="2520" w:right="270"/>
        <w:jc w:val="right"/>
        <w:rPr>
          <w:b/>
          <w:bCs/>
          <w:i/>
          <w:iCs/>
          <w:sz w:val="24"/>
          <w:szCs w:val="24"/>
        </w:rPr>
      </w:pPr>
      <w:r>
        <w:rPr>
          <w:b/>
          <w:bCs/>
          <w:i/>
          <w:iCs/>
          <w:sz w:val="24"/>
          <w:szCs w:val="24"/>
        </w:rPr>
        <w:t xml:space="preserve"> </w:t>
      </w:r>
      <w:r w:rsidR="004E09B1" w:rsidRPr="000E5274">
        <w:rPr>
          <w:i/>
          <w:iCs/>
        </w:rPr>
        <w:t>(</w:t>
      </w:r>
      <w:r w:rsidR="004E09B1" w:rsidRPr="000E5274">
        <w:rPr>
          <w:i/>
          <w:iCs/>
          <w:sz w:val="20"/>
          <w:szCs w:val="20"/>
        </w:rPr>
        <w:t>E</w:t>
      </w:r>
      <w:r w:rsidR="004E09B1">
        <w:rPr>
          <w:i/>
          <w:iCs/>
          <w:sz w:val="20"/>
          <w:szCs w:val="20"/>
        </w:rPr>
        <w:t xml:space="preserve">nglish text as published in The Concordia </w:t>
      </w:r>
      <w:proofErr w:type="spellStart"/>
      <w:r w:rsidR="004E09B1">
        <w:rPr>
          <w:i/>
          <w:iCs/>
          <w:sz w:val="20"/>
          <w:szCs w:val="20"/>
        </w:rPr>
        <w:t>Triglotta</w:t>
      </w:r>
      <w:proofErr w:type="spellEnd"/>
      <w:r w:rsidR="004E09B1">
        <w:rPr>
          <w:i/>
          <w:iCs/>
          <w:sz w:val="20"/>
          <w:szCs w:val="20"/>
        </w:rPr>
        <w:t>, 1921</w:t>
      </w:r>
      <w:r>
        <w:rPr>
          <w:i/>
          <w:iCs/>
          <w:sz w:val="20"/>
          <w:szCs w:val="20"/>
        </w:rPr>
        <w:t>)</w:t>
      </w:r>
    </w:p>
    <w:p w14:paraId="0987FA06" w14:textId="77777777" w:rsidR="004E09B1" w:rsidRDefault="004E09B1" w:rsidP="000E5274">
      <w:pPr>
        <w:spacing w:after="0" w:line="276" w:lineRule="auto"/>
        <w:ind w:right="270"/>
        <w:jc w:val="right"/>
        <w:rPr>
          <w:i/>
          <w:iCs/>
          <w:sz w:val="20"/>
          <w:szCs w:val="20"/>
        </w:rPr>
      </w:pPr>
    </w:p>
    <w:p w14:paraId="56DA57F5" w14:textId="61F48BD2" w:rsidR="004E09B1" w:rsidRPr="00FA4C12" w:rsidRDefault="004E09B1" w:rsidP="000E5274">
      <w:pPr>
        <w:tabs>
          <w:tab w:val="left" w:pos="360"/>
        </w:tabs>
        <w:spacing w:after="0" w:line="240" w:lineRule="auto"/>
        <w:ind w:right="270"/>
        <w:jc w:val="both"/>
        <w:rPr>
          <w:sz w:val="24"/>
          <w:szCs w:val="24"/>
        </w:rPr>
      </w:pPr>
      <w:r>
        <w:rPr>
          <w:i/>
          <w:iCs/>
        </w:rPr>
        <w:tab/>
      </w:r>
      <w:r w:rsidRPr="00FA4C12">
        <w:rPr>
          <w:i/>
          <w:iCs/>
          <w:sz w:val="24"/>
          <w:szCs w:val="24"/>
        </w:rPr>
        <w:t xml:space="preserve">“Our Father, who art in heaven.”  </w:t>
      </w:r>
      <w:r w:rsidRPr="00FA4C12">
        <w:rPr>
          <w:sz w:val="24"/>
          <w:szCs w:val="24"/>
        </w:rPr>
        <w:t>These words are not an introduction to but a part of the Lord’s Prayer.  They should be repeated before each of the seven petitions.  The whole Christian religion, the whole Creed which we have learned, is expressed in these words from the child’s believing heart.</w:t>
      </w:r>
    </w:p>
    <w:p w14:paraId="27C12E38" w14:textId="4CED3554" w:rsidR="004E09B1" w:rsidRPr="00FA4C12" w:rsidRDefault="004E09B1" w:rsidP="000E5274">
      <w:pPr>
        <w:tabs>
          <w:tab w:val="left" w:pos="360"/>
        </w:tabs>
        <w:spacing w:after="0" w:line="240" w:lineRule="auto"/>
        <w:ind w:right="270"/>
        <w:jc w:val="both"/>
        <w:rPr>
          <w:sz w:val="24"/>
          <w:szCs w:val="24"/>
        </w:rPr>
      </w:pPr>
      <w:r w:rsidRPr="00FA4C12">
        <w:rPr>
          <w:sz w:val="24"/>
          <w:szCs w:val="24"/>
        </w:rPr>
        <w:tab/>
      </w:r>
      <w:r w:rsidRPr="003F0107">
        <w:rPr>
          <w:sz w:val="24"/>
          <w:szCs w:val="24"/>
        </w:rPr>
        <w:t>“</w:t>
      </w:r>
      <w:r w:rsidRPr="003F0107">
        <w:rPr>
          <w:b/>
          <w:bCs/>
          <w:i/>
          <w:iCs/>
          <w:sz w:val="24"/>
          <w:szCs w:val="24"/>
        </w:rPr>
        <w:t>Father</w:t>
      </w:r>
      <w:r w:rsidRPr="00FA4C12">
        <w:rPr>
          <w:i/>
          <w:iCs/>
          <w:sz w:val="24"/>
          <w:szCs w:val="24"/>
        </w:rPr>
        <w:t xml:space="preserve"> </w:t>
      </w:r>
      <w:r w:rsidRPr="00FA4C12">
        <w:rPr>
          <w:sz w:val="24"/>
          <w:szCs w:val="24"/>
        </w:rPr>
        <w:t>is the word of faith and assurance, which encourages us to pray without fear or doubt.  It plants us upon the Rock of Ages with a childlike faith.  The word</w:t>
      </w:r>
      <w:r w:rsidR="00671BEA" w:rsidRPr="00FA4C12">
        <w:rPr>
          <w:sz w:val="24"/>
          <w:szCs w:val="24"/>
        </w:rPr>
        <w:t xml:space="preserve"> is used here not in the sense of the first article of the Creed to distinguish the Father from the other persons of the Trinity, but in the sense of the whole Creed – of the triune God.  He has created, redeemed, and sanctified us as His children (Is.64:16; Mt.23:9; Ep.3:14f; Rm.8:15; Ga.3:2; 1 Jn.1:12; 3:1).</w:t>
      </w:r>
    </w:p>
    <w:p w14:paraId="7E0AC136" w14:textId="7DA4DB9D" w:rsidR="00671BEA" w:rsidRPr="00FA4C12" w:rsidRDefault="00671BEA" w:rsidP="000E5274">
      <w:pPr>
        <w:tabs>
          <w:tab w:val="left" w:pos="360"/>
        </w:tabs>
        <w:spacing w:after="0" w:line="240" w:lineRule="auto"/>
        <w:ind w:right="270"/>
        <w:jc w:val="both"/>
        <w:rPr>
          <w:sz w:val="24"/>
          <w:szCs w:val="24"/>
        </w:rPr>
      </w:pPr>
      <w:r w:rsidRPr="00FA4C12">
        <w:rPr>
          <w:sz w:val="24"/>
          <w:szCs w:val="24"/>
        </w:rPr>
        <w:tab/>
        <w:t>“</w:t>
      </w:r>
      <w:r w:rsidRPr="003F0107">
        <w:rPr>
          <w:b/>
          <w:bCs/>
          <w:i/>
          <w:iCs/>
          <w:sz w:val="24"/>
          <w:szCs w:val="24"/>
        </w:rPr>
        <w:t xml:space="preserve">Our </w:t>
      </w:r>
      <w:r w:rsidRPr="00FA4C12">
        <w:rPr>
          <w:sz w:val="24"/>
          <w:szCs w:val="24"/>
        </w:rPr>
        <w:t>stretches its arms out to all and teaches us to love and serve our neighbor, like Christ did.  ‘W</w:t>
      </w:r>
      <w:r w:rsidR="001876EC">
        <w:rPr>
          <w:sz w:val="24"/>
          <w:szCs w:val="24"/>
        </w:rPr>
        <w:t>e</w:t>
      </w:r>
      <w:r w:rsidRPr="00FA4C12">
        <w:rPr>
          <w:sz w:val="24"/>
          <w:szCs w:val="24"/>
        </w:rPr>
        <w:t>’ are truly His children. ‘</w:t>
      </w:r>
      <w:r w:rsidRPr="00FA4C12">
        <w:rPr>
          <w:i/>
          <w:iCs/>
          <w:sz w:val="24"/>
          <w:szCs w:val="24"/>
        </w:rPr>
        <w:t xml:space="preserve">Our’ </w:t>
      </w:r>
      <w:r w:rsidRPr="00FA4C12">
        <w:rPr>
          <w:sz w:val="24"/>
          <w:szCs w:val="24"/>
        </w:rPr>
        <w:t>is the word of love taught by His only Son, sent from the Father….</w:t>
      </w:r>
      <w:r w:rsidR="000E5274">
        <w:rPr>
          <w:sz w:val="24"/>
          <w:szCs w:val="24"/>
        </w:rPr>
        <w:t xml:space="preserve"> </w:t>
      </w:r>
      <w:proofErr w:type="gramStart"/>
      <w:r w:rsidRPr="00FA4C12">
        <w:rPr>
          <w:sz w:val="24"/>
          <w:szCs w:val="24"/>
        </w:rPr>
        <w:t>Christ</w:t>
      </w:r>
      <w:proofErr w:type="gramEnd"/>
      <w:r w:rsidRPr="00FA4C12">
        <w:rPr>
          <w:sz w:val="24"/>
          <w:szCs w:val="24"/>
        </w:rPr>
        <w:t>, here by His words, as by His life and death, teaches the brotherhood of man. We have many brothers and sisters, and in the communion of saints, each prays for all and all for each.  The word ‘our’ teaches us to love and trust our neighbor (Ep.6:18; 4:6; Ac.17:26f; Ro.5:18; Mal 2:10).</w:t>
      </w:r>
    </w:p>
    <w:p w14:paraId="218DF4EA" w14:textId="12111D7F" w:rsidR="00FA4C12" w:rsidRPr="000E5274" w:rsidRDefault="00F01650" w:rsidP="000E5274">
      <w:pPr>
        <w:tabs>
          <w:tab w:val="left" w:pos="360"/>
        </w:tabs>
        <w:spacing w:after="0" w:line="240" w:lineRule="auto"/>
        <w:ind w:right="270"/>
        <w:jc w:val="both"/>
        <w:rPr>
          <w:sz w:val="24"/>
          <w:szCs w:val="24"/>
        </w:rPr>
      </w:pPr>
      <w:r w:rsidRPr="00FA4C12">
        <w:rPr>
          <w:sz w:val="24"/>
          <w:szCs w:val="24"/>
        </w:rPr>
        <w:tab/>
      </w:r>
      <w:r w:rsidRPr="00FA4C12">
        <w:rPr>
          <w:i/>
          <w:iCs/>
          <w:sz w:val="24"/>
          <w:szCs w:val="24"/>
        </w:rPr>
        <w:t>“</w:t>
      </w:r>
      <w:r w:rsidRPr="003F0107">
        <w:rPr>
          <w:b/>
          <w:bCs/>
          <w:i/>
          <w:iCs/>
          <w:sz w:val="24"/>
          <w:szCs w:val="24"/>
        </w:rPr>
        <w:t>Who art in heaven</w:t>
      </w:r>
      <w:r w:rsidRPr="00FA4C12">
        <w:rPr>
          <w:i/>
          <w:iCs/>
          <w:sz w:val="24"/>
          <w:szCs w:val="24"/>
        </w:rPr>
        <w:t xml:space="preserve"> </w:t>
      </w:r>
      <w:r w:rsidRPr="00FA4C12">
        <w:rPr>
          <w:sz w:val="24"/>
          <w:szCs w:val="24"/>
        </w:rPr>
        <w:t xml:space="preserve">are words of hope which lift our hearts up to heaven, where comes our help, the Holy Spirit, our Sanctifier, and where we expect our Savior </w:t>
      </w:r>
      <w:r w:rsidR="003F0107">
        <w:rPr>
          <w:sz w:val="24"/>
          <w:szCs w:val="24"/>
        </w:rPr>
        <w:t xml:space="preserve">to </w:t>
      </w:r>
      <w:r w:rsidRPr="00FA4C12">
        <w:rPr>
          <w:sz w:val="24"/>
          <w:szCs w:val="24"/>
        </w:rPr>
        <w:t>change our vile bo</w:t>
      </w:r>
      <w:r w:rsidR="000E5274">
        <w:rPr>
          <w:sz w:val="24"/>
          <w:szCs w:val="24"/>
        </w:rPr>
        <w:t>d</w:t>
      </w:r>
      <w:r w:rsidRPr="00FA4C12">
        <w:rPr>
          <w:sz w:val="24"/>
          <w:szCs w:val="24"/>
        </w:rPr>
        <w:t>y like unt</w:t>
      </w:r>
      <w:r w:rsidR="000E5274">
        <w:rPr>
          <w:sz w:val="24"/>
          <w:szCs w:val="24"/>
        </w:rPr>
        <w:t>o</w:t>
      </w:r>
      <w:r w:rsidRPr="00FA4C12">
        <w:rPr>
          <w:sz w:val="24"/>
          <w:szCs w:val="24"/>
        </w:rPr>
        <w:t xml:space="preserve"> His glorious body (Phlp.3:20).  They are added not merely to remind us of the difference between God and our</w:t>
      </w:r>
      <w:r w:rsidR="000E5274">
        <w:rPr>
          <w:sz w:val="24"/>
          <w:szCs w:val="24"/>
        </w:rPr>
        <w:t xml:space="preserve"> </w:t>
      </w:r>
      <w:r w:rsidRPr="00FA4C12">
        <w:rPr>
          <w:sz w:val="24"/>
          <w:szCs w:val="24"/>
        </w:rPr>
        <w:t>earthly father, but also to point us to God’s majesty and power, which He has most gloriously revealed in heaven, His dwelling place.  He is our true Father, full of love, always inclined to answer our prayers; almighty and can answer; all-wise and all-knowing with His eyes everywhere He knows what is best for us; everywhere present and always equally near to all; an eternal Father, who never dies.  It is the child’s cry or call of faith, of love, and of hope to the triune God</w:t>
      </w:r>
      <w:r w:rsidR="00FA4C12" w:rsidRPr="00FA4C12">
        <w:rPr>
          <w:sz w:val="24"/>
          <w:szCs w:val="24"/>
        </w:rPr>
        <w:t>” (Ps.103:19; 11:4; 113:5f; 115:3; 33:13).</w:t>
      </w:r>
      <w:r w:rsidR="000E5274">
        <w:rPr>
          <w:sz w:val="24"/>
          <w:szCs w:val="24"/>
        </w:rPr>
        <w:t xml:space="preserve">                                               -- </w:t>
      </w:r>
      <w:r w:rsidR="00FA4C12">
        <w:rPr>
          <w:sz w:val="20"/>
          <w:szCs w:val="20"/>
        </w:rPr>
        <w:t>Readings in Luther and Bible on the “Cry of Faith”</w:t>
      </w:r>
    </w:p>
    <w:p w14:paraId="43819482" w14:textId="77777777" w:rsidR="004E09B1" w:rsidRDefault="004E09B1" w:rsidP="004E09B1">
      <w:pPr>
        <w:spacing w:after="0" w:line="276" w:lineRule="auto"/>
        <w:jc w:val="center"/>
        <w:rPr>
          <w:b/>
          <w:bCs/>
          <w:i/>
          <w:iCs/>
        </w:rPr>
      </w:pPr>
    </w:p>
    <w:p w14:paraId="5EEC8FC8" w14:textId="6DBB81B6" w:rsidR="003752D9" w:rsidRDefault="003752D9" w:rsidP="003752D9">
      <w:pPr>
        <w:spacing w:after="0" w:line="276" w:lineRule="auto"/>
        <w:ind w:left="360"/>
        <w:jc w:val="center"/>
        <w:rPr>
          <w:b/>
          <w:bCs/>
          <w:i/>
          <w:iCs/>
          <w:sz w:val="32"/>
          <w:szCs w:val="32"/>
          <w:u w:val="single"/>
        </w:rPr>
      </w:pPr>
      <w:r>
        <w:rPr>
          <w:noProof/>
        </w:rPr>
        <w:drawing>
          <wp:anchor distT="0" distB="0" distL="114300" distR="114300" simplePos="0" relativeHeight="251662336" behindDoc="1" locked="0" layoutInCell="1" allowOverlap="1" wp14:anchorId="216ED74B" wp14:editId="7EE6112B">
            <wp:simplePos x="0" y="0"/>
            <wp:positionH relativeFrom="column">
              <wp:posOffset>190500</wp:posOffset>
            </wp:positionH>
            <wp:positionV relativeFrom="paragraph">
              <wp:posOffset>208915</wp:posOffset>
            </wp:positionV>
            <wp:extent cx="1390650" cy="1314450"/>
            <wp:effectExtent l="0" t="0" r="0" b="0"/>
            <wp:wrapTight wrapText="bothSides">
              <wp:wrapPolygon edited="0">
                <wp:start x="0" y="0"/>
                <wp:lineTo x="0" y="21287"/>
                <wp:lineTo x="21304" y="21287"/>
                <wp:lineTo x="21304" y="0"/>
                <wp:lineTo x="0" y="0"/>
              </wp:wrapPolygon>
            </wp:wrapTight>
            <wp:docPr id="115935026" name="Picture 115935026"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0650" cy="131445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1" locked="0" layoutInCell="1" allowOverlap="1" wp14:anchorId="2F7B51E5" wp14:editId="0C0A36D4">
            <wp:simplePos x="0" y="0"/>
            <wp:positionH relativeFrom="margin">
              <wp:align>left</wp:align>
            </wp:positionH>
            <wp:positionV relativeFrom="paragraph">
              <wp:posOffset>247650</wp:posOffset>
            </wp:positionV>
            <wp:extent cx="1390650" cy="1314450"/>
            <wp:effectExtent l="0" t="0" r="0" b="0"/>
            <wp:wrapTight wrapText="bothSides">
              <wp:wrapPolygon edited="0">
                <wp:start x="0" y="0"/>
                <wp:lineTo x="0" y="21287"/>
                <wp:lineTo x="21304" y="21287"/>
                <wp:lineTo x="21304" y="0"/>
                <wp:lineTo x="0" y="0"/>
              </wp:wrapPolygon>
            </wp:wrapTight>
            <wp:docPr id="1763266110" name="Picture 1763266110" descr="A black text with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9173944" name="Picture 1" descr="A black text with white background&#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1390650" cy="1314450"/>
                    </a:xfrm>
                    <a:prstGeom prst="rect">
                      <a:avLst/>
                    </a:prstGeom>
                  </pic:spPr>
                </pic:pic>
              </a:graphicData>
            </a:graphic>
            <wp14:sizeRelH relativeFrom="page">
              <wp14:pctWidth>0</wp14:pctWidth>
            </wp14:sizeRelH>
            <wp14:sizeRelV relativeFrom="page">
              <wp14:pctHeight>0</wp14:pctHeight>
            </wp14:sizeRelV>
          </wp:anchor>
        </w:drawing>
      </w:r>
      <w:r w:rsidRPr="004E09B1">
        <w:rPr>
          <w:b/>
          <w:bCs/>
          <w:i/>
          <w:iCs/>
          <w:sz w:val="32"/>
          <w:szCs w:val="32"/>
          <w:u w:val="single"/>
        </w:rPr>
        <w:t>The Address</w:t>
      </w:r>
    </w:p>
    <w:p w14:paraId="3454D455" w14:textId="2EFAFCA8" w:rsidR="003752D9" w:rsidRPr="00FA4C12" w:rsidRDefault="003752D9" w:rsidP="003752D9">
      <w:pPr>
        <w:spacing w:after="0" w:line="276" w:lineRule="auto"/>
        <w:ind w:left="360"/>
        <w:jc w:val="center"/>
        <w:rPr>
          <w:b/>
          <w:bCs/>
          <w:i/>
          <w:iCs/>
          <w:sz w:val="24"/>
          <w:szCs w:val="24"/>
        </w:rPr>
      </w:pPr>
      <w:r w:rsidRPr="00FA4C12">
        <w:rPr>
          <w:b/>
          <w:bCs/>
          <w:i/>
          <w:iCs/>
          <w:sz w:val="24"/>
          <w:szCs w:val="24"/>
        </w:rPr>
        <w:t>Our Father who art in heaven.</w:t>
      </w:r>
    </w:p>
    <w:p w14:paraId="35629134" w14:textId="77777777" w:rsidR="003752D9" w:rsidRPr="00FA4C12" w:rsidRDefault="003752D9" w:rsidP="003752D9">
      <w:pPr>
        <w:spacing w:after="0" w:line="276" w:lineRule="auto"/>
        <w:ind w:left="360"/>
        <w:jc w:val="center"/>
        <w:rPr>
          <w:i/>
          <w:iCs/>
          <w:sz w:val="24"/>
          <w:szCs w:val="24"/>
        </w:rPr>
      </w:pPr>
      <w:r w:rsidRPr="00FA4C12">
        <w:rPr>
          <w:i/>
          <w:iCs/>
          <w:sz w:val="24"/>
          <w:szCs w:val="24"/>
        </w:rPr>
        <w:t>What does this mean?</w:t>
      </w:r>
    </w:p>
    <w:p w14:paraId="216946F1" w14:textId="01754CA6" w:rsidR="003752D9" w:rsidRDefault="003752D9" w:rsidP="003752D9">
      <w:pPr>
        <w:spacing w:after="0" w:line="240" w:lineRule="auto"/>
        <w:ind w:left="360"/>
        <w:jc w:val="both"/>
        <w:rPr>
          <w:b/>
          <w:bCs/>
          <w:i/>
          <w:iCs/>
          <w:sz w:val="24"/>
          <w:szCs w:val="24"/>
        </w:rPr>
      </w:pPr>
      <w:r w:rsidRPr="00FA4C12">
        <w:rPr>
          <w:b/>
          <w:bCs/>
          <w:i/>
          <w:iCs/>
          <w:sz w:val="24"/>
          <w:szCs w:val="24"/>
        </w:rPr>
        <w:t>God would thereby tenderly urge us to believe that He is our true Father, and that we are His true children, so that</w:t>
      </w:r>
      <w:r>
        <w:rPr>
          <w:b/>
          <w:bCs/>
          <w:i/>
          <w:iCs/>
          <w:sz w:val="24"/>
          <w:szCs w:val="24"/>
        </w:rPr>
        <w:t xml:space="preserve"> we </w:t>
      </w:r>
      <w:r w:rsidRPr="00FA4C12">
        <w:rPr>
          <w:b/>
          <w:bCs/>
          <w:i/>
          <w:iCs/>
          <w:sz w:val="24"/>
          <w:szCs w:val="24"/>
        </w:rPr>
        <w:t xml:space="preserve">may ask Him confidently, with all assurance, as dear children ask </w:t>
      </w:r>
      <w:r>
        <w:rPr>
          <w:b/>
          <w:bCs/>
          <w:i/>
          <w:iCs/>
          <w:sz w:val="24"/>
          <w:szCs w:val="24"/>
        </w:rPr>
        <w:t>their dear</w:t>
      </w:r>
      <w:r w:rsidRPr="00FA4C12">
        <w:rPr>
          <w:b/>
          <w:bCs/>
          <w:i/>
          <w:iCs/>
          <w:sz w:val="24"/>
          <w:szCs w:val="24"/>
        </w:rPr>
        <w:t xml:space="preserve"> father.</w:t>
      </w:r>
      <w:r>
        <w:rPr>
          <w:b/>
          <w:bCs/>
          <w:i/>
          <w:iCs/>
          <w:sz w:val="24"/>
          <w:szCs w:val="24"/>
        </w:rPr>
        <w:t xml:space="preserve">      </w:t>
      </w:r>
    </w:p>
    <w:p w14:paraId="5ED3573A" w14:textId="76354F1F" w:rsidR="003752D9" w:rsidRPr="000E5274" w:rsidRDefault="003752D9" w:rsidP="003752D9">
      <w:pPr>
        <w:spacing w:after="0" w:line="240" w:lineRule="auto"/>
        <w:ind w:left="360"/>
        <w:jc w:val="right"/>
        <w:rPr>
          <w:b/>
          <w:bCs/>
          <w:i/>
          <w:iCs/>
          <w:sz w:val="24"/>
          <w:szCs w:val="24"/>
        </w:rPr>
      </w:pPr>
      <w:r>
        <w:rPr>
          <w:b/>
          <w:bCs/>
          <w:i/>
          <w:iCs/>
          <w:sz w:val="24"/>
          <w:szCs w:val="24"/>
        </w:rPr>
        <w:t xml:space="preserve"> </w:t>
      </w:r>
      <w:r w:rsidRPr="000E5274">
        <w:rPr>
          <w:i/>
          <w:iCs/>
        </w:rPr>
        <w:t>(</w:t>
      </w:r>
      <w:r w:rsidRPr="000E5274">
        <w:rPr>
          <w:i/>
          <w:iCs/>
          <w:sz w:val="20"/>
          <w:szCs w:val="20"/>
        </w:rPr>
        <w:t>E</w:t>
      </w:r>
      <w:r>
        <w:rPr>
          <w:i/>
          <w:iCs/>
          <w:sz w:val="20"/>
          <w:szCs w:val="20"/>
        </w:rPr>
        <w:t xml:space="preserve">nglish text as published in The Concordia </w:t>
      </w:r>
      <w:proofErr w:type="spellStart"/>
      <w:r>
        <w:rPr>
          <w:i/>
          <w:iCs/>
          <w:sz w:val="20"/>
          <w:szCs w:val="20"/>
        </w:rPr>
        <w:t>Triglotta</w:t>
      </w:r>
      <w:proofErr w:type="spellEnd"/>
      <w:r>
        <w:rPr>
          <w:i/>
          <w:iCs/>
          <w:sz w:val="20"/>
          <w:szCs w:val="20"/>
        </w:rPr>
        <w:t>, 1921)</w:t>
      </w:r>
    </w:p>
    <w:p w14:paraId="6CC63771" w14:textId="77777777" w:rsidR="003752D9" w:rsidRDefault="003752D9" w:rsidP="003752D9">
      <w:pPr>
        <w:spacing w:after="0" w:line="276" w:lineRule="auto"/>
        <w:ind w:left="360"/>
        <w:jc w:val="right"/>
        <w:rPr>
          <w:i/>
          <w:iCs/>
          <w:sz w:val="20"/>
          <w:szCs w:val="20"/>
        </w:rPr>
      </w:pPr>
    </w:p>
    <w:p w14:paraId="0B49CF0F" w14:textId="77777777" w:rsidR="003752D9" w:rsidRPr="00FA4C12" w:rsidRDefault="003752D9" w:rsidP="003752D9">
      <w:pPr>
        <w:tabs>
          <w:tab w:val="left" w:pos="360"/>
        </w:tabs>
        <w:spacing w:after="0" w:line="240" w:lineRule="auto"/>
        <w:ind w:left="360"/>
        <w:jc w:val="both"/>
        <w:rPr>
          <w:sz w:val="24"/>
          <w:szCs w:val="24"/>
        </w:rPr>
      </w:pPr>
      <w:r>
        <w:rPr>
          <w:i/>
          <w:iCs/>
        </w:rPr>
        <w:tab/>
      </w:r>
      <w:r w:rsidRPr="00FA4C12">
        <w:rPr>
          <w:i/>
          <w:iCs/>
          <w:sz w:val="24"/>
          <w:szCs w:val="24"/>
        </w:rPr>
        <w:t xml:space="preserve">“Our Father, who art in heaven.”  </w:t>
      </w:r>
      <w:r w:rsidRPr="00FA4C12">
        <w:rPr>
          <w:sz w:val="24"/>
          <w:szCs w:val="24"/>
        </w:rPr>
        <w:t>These words are not an introduction to but a part of the Lord’s Prayer.  They should be repeated before each of the seven petitions.  The whole Christian religion, the whole Creed which we have learned, is expressed in these words from the child’s believing heart.</w:t>
      </w:r>
    </w:p>
    <w:p w14:paraId="2999203B" w14:textId="77777777" w:rsidR="003752D9" w:rsidRPr="00FA4C12" w:rsidRDefault="003752D9" w:rsidP="003752D9">
      <w:pPr>
        <w:tabs>
          <w:tab w:val="left" w:pos="360"/>
        </w:tabs>
        <w:spacing w:after="0" w:line="240" w:lineRule="auto"/>
        <w:ind w:left="360"/>
        <w:jc w:val="both"/>
        <w:rPr>
          <w:sz w:val="24"/>
          <w:szCs w:val="24"/>
        </w:rPr>
      </w:pPr>
      <w:r w:rsidRPr="00FA4C12">
        <w:rPr>
          <w:sz w:val="24"/>
          <w:szCs w:val="24"/>
        </w:rPr>
        <w:tab/>
        <w:t>“</w:t>
      </w:r>
      <w:r w:rsidRPr="003F0107">
        <w:rPr>
          <w:b/>
          <w:bCs/>
          <w:i/>
          <w:iCs/>
          <w:sz w:val="24"/>
          <w:szCs w:val="24"/>
        </w:rPr>
        <w:t>Father</w:t>
      </w:r>
      <w:r w:rsidRPr="00FA4C12">
        <w:rPr>
          <w:i/>
          <w:iCs/>
          <w:sz w:val="24"/>
          <w:szCs w:val="24"/>
        </w:rPr>
        <w:t xml:space="preserve"> </w:t>
      </w:r>
      <w:r w:rsidRPr="00FA4C12">
        <w:rPr>
          <w:sz w:val="24"/>
          <w:szCs w:val="24"/>
        </w:rPr>
        <w:t>is the word of faith and assurance, which encourages us to pray without fear or doubt.  It plants us upon the Rock of Ages with a childlike faith.  The word is used here not in the sense of the first article of the Creed to distinguish the Father from the other persons of the Trinity, but in the sense of the whole Creed – of the triune God.  He has created, redeemed, and sanctified us as His children (Is.64:16; Mt.23:9; Ep.3:14f; Rm.8:15; Ga.3:2; 1 Jn.1:12; 3:1).</w:t>
      </w:r>
    </w:p>
    <w:p w14:paraId="72765098" w14:textId="77777777" w:rsidR="003752D9" w:rsidRPr="00FA4C12" w:rsidRDefault="003752D9" w:rsidP="003752D9">
      <w:pPr>
        <w:tabs>
          <w:tab w:val="left" w:pos="360"/>
        </w:tabs>
        <w:spacing w:after="0" w:line="240" w:lineRule="auto"/>
        <w:ind w:left="360"/>
        <w:jc w:val="both"/>
        <w:rPr>
          <w:sz w:val="24"/>
          <w:szCs w:val="24"/>
        </w:rPr>
      </w:pPr>
      <w:r w:rsidRPr="00FA4C12">
        <w:rPr>
          <w:sz w:val="24"/>
          <w:szCs w:val="24"/>
        </w:rPr>
        <w:tab/>
        <w:t>“</w:t>
      </w:r>
      <w:r w:rsidRPr="003F0107">
        <w:rPr>
          <w:b/>
          <w:bCs/>
          <w:i/>
          <w:iCs/>
          <w:sz w:val="24"/>
          <w:szCs w:val="24"/>
        </w:rPr>
        <w:t>Our</w:t>
      </w:r>
      <w:r w:rsidRPr="00FA4C12">
        <w:rPr>
          <w:i/>
          <w:iCs/>
          <w:sz w:val="24"/>
          <w:szCs w:val="24"/>
        </w:rPr>
        <w:t xml:space="preserve"> </w:t>
      </w:r>
      <w:r w:rsidRPr="00FA4C12">
        <w:rPr>
          <w:sz w:val="24"/>
          <w:szCs w:val="24"/>
        </w:rPr>
        <w:t>stretches its arms out to all and teaches us to love and serve our neighbor, like Christ did.  ‘W</w:t>
      </w:r>
      <w:r>
        <w:rPr>
          <w:sz w:val="24"/>
          <w:szCs w:val="24"/>
        </w:rPr>
        <w:t>e</w:t>
      </w:r>
      <w:r w:rsidRPr="00FA4C12">
        <w:rPr>
          <w:sz w:val="24"/>
          <w:szCs w:val="24"/>
        </w:rPr>
        <w:t>’ are truly His children. ‘</w:t>
      </w:r>
      <w:r w:rsidRPr="00FA4C12">
        <w:rPr>
          <w:i/>
          <w:iCs/>
          <w:sz w:val="24"/>
          <w:szCs w:val="24"/>
        </w:rPr>
        <w:t xml:space="preserve">Our’ </w:t>
      </w:r>
      <w:r w:rsidRPr="00FA4C12">
        <w:rPr>
          <w:sz w:val="24"/>
          <w:szCs w:val="24"/>
        </w:rPr>
        <w:t>is the word of love taught by His only Son, sent from the Father….</w:t>
      </w:r>
      <w:r>
        <w:rPr>
          <w:sz w:val="24"/>
          <w:szCs w:val="24"/>
        </w:rPr>
        <w:t xml:space="preserve"> </w:t>
      </w:r>
      <w:r w:rsidRPr="00FA4C12">
        <w:rPr>
          <w:sz w:val="24"/>
          <w:szCs w:val="24"/>
        </w:rPr>
        <w:t>Christ, here by His words, as by His life and death, teaches the brotherhood of man. We have many brothers and sisters, and in the communion of saints, each prays for all and all for each.  The word ‘our’ teaches us to love and trust our neighbor (Ep.6:18; 4:6; Ac.17:26f; Ro.5:18; Mal 2:10).</w:t>
      </w:r>
    </w:p>
    <w:p w14:paraId="3FFEDD44" w14:textId="4C5A2577" w:rsidR="003752D9" w:rsidRPr="000E5274" w:rsidRDefault="003752D9" w:rsidP="003752D9">
      <w:pPr>
        <w:tabs>
          <w:tab w:val="left" w:pos="360"/>
        </w:tabs>
        <w:spacing w:after="0" w:line="240" w:lineRule="auto"/>
        <w:ind w:left="360"/>
        <w:jc w:val="both"/>
        <w:rPr>
          <w:sz w:val="24"/>
          <w:szCs w:val="24"/>
        </w:rPr>
      </w:pPr>
      <w:r w:rsidRPr="00FA4C12">
        <w:rPr>
          <w:sz w:val="24"/>
          <w:szCs w:val="24"/>
        </w:rPr>
        <w:tab/>
      </w:r>
      <w:r w:rsidRPr="00FA4C12">
        <w:rPr>
          <w:i/>
          <w:iCs/>
          <w:sz w:val="24"/>
          <w:szCs w:val="24"/>
        </w:rPr>
        <w:t>“</w:t>
      </w:r>
      <w:r w:rsidRPr="003F0107">
        <w:rPr>
          <w:b/>
          <w:bCs/>
          <w:i/>
          <w:iCs/>
          <w:sz w:val="24"/>
          <w:szCs w:val="24"/>
        </w:rPr>
        <w:t>Who art in heaven</w:t>
      </w:r>
      <w:r w:rsidRPr="00FA4C12">
        <w:rPr>
          <w:i/>
          <w:iCs/>
          <w:sz w:val="24"/>
          <w:szCs w:val="24"/>
        </w:rPr>
        <w:t xml:space="preserve"> </w:t>
      </w:r>
      <w:r w:rsidRPr="00FA4C12">
        <w:rPr>
          <w:sz w:val="24"/>
          <w:szCs w:val="24"/>
        </w:rPr>
        <w:t xml:space="preserve">are words of hope which lift our hearts up to heaven, where comes our help, the Holy Spirit, our Sanctifier, and where we expect our Savior </w:t>
      </w:r>
      <w:r w:rsidR="003F0107">
        <w:rPr>
          <w:sz w:val="24"/>
          <w:szCs w:val="24"/>
        </w:rPr>
        <w:t xml:space="preserve">to </w:t>
      </w:r>
      <w:r w:rsidRPr="00FA4C12">
        <w:rPr>
          <w:sz w:val="24"/>
          <w:szCs w:val="24"/>
        </w:rPr>
        <w:t>change our vile bo</w:t>
      </w:r>
      <w:r>
        <w:rPr>
          <w:sz w:val="24"/>
          <w:szCs w:val="24"/>
        </w:rPr>
        <w:t>d</w:t>
      </w:r>
      <w:r w:rsidRPr="00FA4C12">
        <w:rPr>
          <w:sz w:val="24"/>
          <w:szCs w:val="24"/>
        </w:rPr>
        <w:t>y like unt</w:t>
      </w:r>
      <w:r>
        <w:rPr>
          <w:sz w:val="24"/>
          <w:szCs w:val="24"/>
        </w:rPr>
        <w:t>o</w:t>
      </w:r>
      <w:r w:rsidRPr="00FA4C12">
        <w:rPr>
          <w:sz w:val="24"/>
          <w:szCs w:val="24"/>
        </w:rPr>
        <w:t xml:space="preserve"> His glorious body (Phlp.3:20).  They are added not merely to remind us of the difference between God and our</w:t>
      </w:r>
      <w:r>
        <w:rPr>
          <w:sz w:val="24"/>
          <w:szCs w:val="24"/>
        </w:rPr>
        <w:t xml:space="preserve"> </w:t>
      </w:r>
      <w:r w:rsidRPr="00FA4C12">
        <w:rPr>
          <w:sz w:val="24"/>
          <w:szCs w:val="24"/>
        </w:rPr>
        <w:t>earthly father, but also to point us to God’s majesty and power, which He has most gloriously revealed in heaven, His dwelling place.  He is our true Father, full of love, always inclined to answer our prayers; almighty and can answer; all-wise and all-knowing with His eyes everywhere He knows what is best for us; everywhere present and always equally near to all; an eternal Father, who never dies.  It is the child’s cry or call of faith, of love, and of hope to the triune God” (Ps.103:19; 11:4; 113:5f; 115:3; 33:13).</w:t>
      </w:r>
      <w:r>
        <w:rPr>
          <w:sz w:val="24"/>
          <w:szCs w:val="24"/>
        </w:rPr>
        <w:t xml:space="preserve">          </w:t>
      </w:r>
      <w:r>
        <w:rPr>
          <w:sz w:val="24"/>
          <w:szCs w:val="24"/>
        </w:rPr>
        <w:t xml:space="preserve">                                   </w:t>
      </w:r>
      <w:r>
        <w:rPr>
          <w:sz w:val="24"/>
          <w:szCs w:val="24"/>
        </w:rPr>
        <w:t xml:space="preserve"> -- </w:t>
      </w:r>
      <w:r>
        <w:rPr>
          <w:sz w:val="20"/>
          <w:szCs w:val="20"/>
        </w:rPr>
        <w:t>Readings in Luther and Bible on the “Cry of Faith”</w:t>
      </w:r>
    </w:p>
    <w:p w14:paraId="4C471B3B" w14:textId="77777777" w:rsidR="003752D9" w:rsidRPr="004E09B1" w:rsidRDefault="003752D9" w:rsidP="004E09B1">
      <w:pPr>
        <w:spacing w:after="0" w:line="276" w:lineRule="auto"/>
        <w:jc w:val="center"/>
        <w:rPr>
          <w:b/>
          <w:bCs/>
          <w:i/>
          <w:iCs/>
        </w:rPr>
      </w:pPr>
    </w:p>
    <w:sectPr w:rsidR="003752D9" w:rsidRPr="004E09B1" w:rsidSect="00057A5E">
      <w:pgSz w:w="20160" w:h="12240" w:orient="landscape" w:code="5"/>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9D52CE"/>
    <w:multiLevelType w:val="multilevel"/>
    <w:tmpl w:val="ED5CA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837395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A5E"/>
    <w:rsid w:val="000162B1"/>
    <w:rsid w:val="00053FEA"/>
    <w:rsid w:val="00057A5E"/>
    <w:rsid w:val="000E5274"/>
    <w:rsid w:val="00181715"/>
    <w:rsid w:val="001876EC"/>
    <w:rsid w:val="0018774C"/>
    <w:rsid w:val="001A014A"/>
    <w:rsid w:val="00233FAE"/>
    <w:rsid w:val="002E4F59"/>
    <w:rsid w:val="0034469E"/>
    <w:rsid w:val="003752D9"/>
    <w:rsid w:val="003C2349"/>
    <w:rsid w:val="003F0107"/>
    <w:rsid w:val="0041289E"/>
    <w:rsid w:val="00436AA9"/>
    <w:rsid w:val="00485A3E"/>
    <w:rsid w:val="004D3C3A"/>
    <w:rsid w:val="004E09B1"/>
    <w:rsid w:val="00557677"/>
    <w:rsid w:val="00601FFF"/>
    <w:rsid w:val="00661AED"/>
    <w:rsid w:val="006704A2"/>
    <w:rsid w:val="00671BEA"/>
    <w:rsid w:val="006A5D51"/>
    <w:rsid w:val="006D64E4"/>
    <w:rsid w:val="006D6919"/>
    <w:rsid w:val="006E0BA8"/>
    <w:rsid w:val="007D611F"/>
    <w:rsid w:val="00844BE2"/>
    <w:rsid w:val="00877B59"/>
    <w:rsid w:val="00881058"/>
    <w:rsid w:val="00925797"/>
    <w:rsid w:val="00926809"/>
    <w:rsid w:val="00930453"/>
    <w:rsid w:val="00A849D3"/>
    <w:rsid w:val="00AD0E77"/>
    <w:rsid w:val="00B67D66"/>
    <w:rsid w:val="00BD25B2"/>
    <w:rsid w:val="00C0398D"/>
    <w:rsid w:val="00D21517"/>
    <w:rsid w:val="00D21F7C"/>
    <w:rsid w:val="00D86824"/>
    <w:rsid w:val="00D9704C"/>
    <w:rsid w:val="00DF2058"/>
    <w:rsid w:val="00E20D5D"/>
    <w:rsid w:val="00E61416"/>
    <w:rsid w:val="00E71DA7"/>
    <w:rsid w:val="00EA14B7"/>
    <w:rsid w:val="00EE050E"/>
    <w:rsid w:val="00EE6B53"/>
    <w:rsid w:val="00F007FD"/>
    <w:rsid w:val="00F01650"/>
    <w:rsid w:val="00F66112"/>
    <w:rsid w:val="00FA4C12"/>
    <w:rsid w:val="00FD192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B610"/>
  <w15:chartTrackingRefBased/>
  <w15:docId w15:val="{CBD31847-28C0-43D3-946B-55F5B2180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81715"/>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Strong">
    <w:name w:val="Strong"/>
    <w:basedOn w:val="DefaultParagraphFont"/>
    <w:uiPriority w:val="22"/>
    <w:qFormat/>
    <w:rsid w:val="001817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9004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2F7E45-4091-45A2-B960-30E294CEA1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1</Pages>
  <Words>757</Words>
  <Characters>4321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4</cp:revision>
  <cp:lastPrinted>2023-09-08T13:11:00Z</cp:lastPrinted>
  <dcterms:created xsi:type="dcterms:W3CDTF">2023-09-07T19:31:00Z</dcterms:created>
  <dcterms:modified xsi:type="dcterms:W3CDTF">2023-09-08T13:12:00Z</dcterms:modified>
</cp:coreProperties>
</file>