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D0BCB" w14:textId="7DD0A6ED" w:rsidR="00283C48" w:rsidRDefault="00283C48" w:rsidP="00283C48">
      <w:pPr>
        <w:pStyle w:val="PlainText"/>
        <w:ind w:left="180" w:right="360"/>
        <w:jc w:val="center"/>
        <w:rPr>
          <w:rFonts w:ascii="Times New Roman" w:hAnsi="Times New Roman" w:cs="Times New Roman"/>
        </w:rPr>
      </w:pPr>
      <w:r>
        <w:rPr>
          <w:rFonts w:ascii="Times New Roman" w:hAnsi="Times New Roman" w:cs="Times New Roman"/>
          <w:noProof/>
        </w:rPr>
        <w:drawing>
          <wp:inline distT="0" distB="0" distL="0" distR="0" wp14:anchorId="463B8626" wp14:editId="00093F5E">
            <wp:extent cx="3762375" cy="1885950"/>
            <wp:effectExtent l="0" t="0" r="9525" b="0"/>
            <wp:docPr id="406425403"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25403" name="Picture 1"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5DBA38E5" w14:textId="77777777" w:rsidR="00283C48" w:rsidRDefault="00283C48" w:rsidP="00283C48">
      <w:pPr>
        <w:pStyle w:val="PlainText"/>
        <w:ind w:left="180" w:right="360"/>
        <w:jc w:val="center"/>
        <w:rPr>
          <w:rFonts w:ascii="Times New Roman" w:hAnsi="Times New Roman" w:cs="Times New Roman"/>
        </w:rPr>
      </w:pPr>
    </w:p>
    <w:p w14:paraId="4C259457" w14:textId="77777777" w:rsidR="00283C48" w:rsidRDefault="00283C48" w:rsidP="00283C48">
      <w:pPr>
        <w:pStyle w:val="PlainText"/>
        <w:ind w:left="180" w:right="360"/>
        <w:jc w:val="center"/>
        <w:rPr>
          <w:rFonts w:ascii="Times New Roman" w:hAnsi="Times New Roman" w:cs="Times New Roman"/>
        </w:rPr>
      </w:pPr>
    </w:p>
    <w:p w14:paraId="58B89DB4" w14:textId="77777777" w:rsidR="00283C48" w:rsidRDefault="00283C48" w:rsidP="00283C48">
      <w:pPr>
        <w:pStyle w:val="PlainText"/>
        <w:ind w:left="180" w:right="360"/>
        <w:jc w:val="center"/>
        <w:rPr>
          <w:rFonts w:ascii="Times New Roman" w:hAnsi="Times New Roman" w:cs="Times New Roman"/>
        </w:rPr>
      </w:pPr>
    </w:p>
    <w:p w14:paraId="3874176A" w14:textId="77777777" w:rsidR="00DA0795" w:rsidRDefault="00DA0795" w:rsidP="00283C48">
      <w:pPr>
        <w:pStyle w:val="PlainText"/>
        <w:ind w:left="180" w:right="360"/>
        <w:jc w:val="center"/>
        <w:rPr>
          <w:rFonts w:ascii="Times New Roman" w:hAnsi="Times New Roman" w:cs="Times New Roman"/>
        </w:rPr>
      </w:pPr>
    </w:p>
    <w:p w14:paraId="3D86E2E6" w14:textId="7AE506AA" w:rsidR="00283C48" w:rsidRDefault="00283C48" w:rsidP="00283C48">
      <w:pPr>
        <w:pStyle w:val="PlainText"/>
        <w:ind w:right="36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ABB6998" w14:textId="77777777" w:rsidR="00283C48" w:rsidRDefault="00283C48" w:rsidP="00283C48">
      <w:pPr>
        <w:pStyle w:val="PlainText"/>
        <w:ind w:right="360"/>
        <w:jc w:val="both"/>
        <w:rPr>
          <w:rFonts w:ascii="Times New Roman" w:hAnsi="Times New Roman" w:cs="Times New Roman"/>
        </w:rPr>
      </w:pPr>
    </w:p>
    <w:p w14:paraId="02CED679" w14:textId="77777777" w:rsidR="00283C48" w:rsidRDefault="00283C48" w:rsidP="00283C48">
      <w:pPr>
        <w:pStyle w:val="PlainText"/>
        <w:ind w:right="36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540682F3" w14:textId="77777777" w:rsidR="00283C48" w:rsidRDefault="00283C48" w:rsidP="00283C48">
      <w:pPr>
        <w:pStyle w:val="PlainText"/>
        <w:ind w:right="360"/>
        <w:rPr>
          <w:rFonts w:ascii="Times New Roman" w:hAnsi="Times New Roman" w:cs="Times New Roman"/>
        </w:rPr>
      </w:pPr>
    </w:p>
    <w:p w14:paraId="18DA7774"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1:  Judas, the Opportunist – Luke 22:1-6; John 12:4-6</w:t>
      </w:r>
    </w:p>
    <w:p w14:paraId="3D812C40" w14:textId="7DF1799A" w:rsidR="00153B15" w:rsidRPr="00934147" w:rsidRDefault="00283C48" w:rsidP="00934147">
      <w:pPr>
        <w:pStyle w:val="PlainText"/>
        <w:spacing w:line="360" w:lineRule="auto"/>
        <w:ind w:right="360"/>
        <w:rPr>
          <w:rFonts w:ascii="Times New Roman" w:hAnsi="Times New Roman" w:cs="Times New Roman"/>
          <w:i/>
          <w:iCs/>
        </w:rPr>
      </w:pPr>
      <w:r w:rsidRPr="00934147">
        <w:rPr>
          <w:rFonts w:ascii="Times New Roman" w:hAnsi="Times New Roman" w:cs="Times New Roman"/>
          <w:i/>
          <w:iCs/>
        </w:rPr>
        <w:t># 2:  Caiaphas, the Schemer – John 11:47-53</w:t>
      </w:r>
      <w:r w:rsidR="004501D8" w:rsidRPr="00934147">
        <w:rPr>
          <w:rFonts w:ascii="Times New Roman" w:hAnsi="Times New Roman" w:cs="Times New Roman"/>
          <w:i/>
          <w:iCs/>
        </w:rPr>
        <w:t>;</w:t>
      </w:r>
      <w:r w:rsidR="001714BB" w:rsidRPr="00934147">
        <w:rPr>
          <w:rFonts w:ascii="Times New Roman" w:hAnsi="Times New Roman" w:cs="Times New Roman"/>
          <w:i/>
          <w:iCs/>
        </w:rPr>
        <w:t xml:space="preserve"> February 21,2024</w:t>
      </w:r>
      <w:r w:rsidR="004501D8" w:rsidRPr="00934147">
        <w:rPr>
          <w:rFonts w:ascii="Times New Roman" w:hAnsi="Times New Roman" w:cs="Times New Roman"/>
          <w:i/>
          <w:iCs/>
        </w:rPr>
        <w:t xml:space="preserve"> </w:t>
      </w:r>
    </w:p>
    <w:p w14:paraId="5C958CB6" w14:textId="7CD851DB" w:rsidR="006B587B" w:rsidRPr="00CD4B7D" w:rsidRDefault="00283C48" w:rsidP="00CD4B7D">
      <w:pPr>
        <w:pStyle w:val="PlainText"/>
        <w:spacing w:line="360" w:lineRule="auto"/>
        <w:ind w:right="360"/>
        <w:rPr>
          <w:rFonts w:ascii="Times New Roman" w:hAnsi="Times New Roman" w:cs="Times New Roman"/>
          <w:i/>
          <w:iCs/>
        </w:rPr>
      </w:pPr>
      <w:r w:rsidRPr="00CD4B7D">
        <w:rPr>
          <w:rFonts w:ascii="Times New Roman" w:hAnsi="Times New Roman" w:cs="Times New Roman"/>
          <w:i/>
          <w:iCs/>
        </w:rPr>
        <w:t># 3:  Nicodemus, the Silent Believer – John 3:1,2</w:t>
      </w:r>
    </w:p>
    <w:p w14:paraId="789C3C92" w14:textId="3ABC22D8"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xml:space="preserve"># 4:  Peter, the </w:t>
      </w:r>
      <w:r w:rsidR="005C14A5">
        <w:rPr>
          <w:rFonts w:ascii="Times New Roman" w:hAnsi="Times New Roman" w:cs="Times New Roman"/>
          <w:i/>
          <w:iCs/>
        </w:rPr>
        <w:t>Impetuous yet Faithful Disciples</w:t>
      </w:r>
      <w:r>
        <w:rPr>
          <w:rFonts w:ascii="Times New Roman" w:hAnsi="Times New Roman" w:cs="Times New Roman"/>
          <w:i/>
          <w:iCs/>
        </w:rPr>
        <w:t xml:space="preserve"> – Luke 22:31</w:t>
      </w:r>
      <w:r w:rsidR="00D47E44">
        <w:rPr>
          <w:rFonts w:ascii="Times New Roman" w:hAnsi="Times New Roman" w:cs="Times New Roman"/>
          <w:i/>
          <w:iCs/>
        </w:rPr>
        <w:t>-34</w:t>
      </w:r>
    </w:p>
    <w:p w14:paraId="2304A12B" w14:textId="5BA0C919" w:rsidR="00180531" w:rsidRDefault="00283C48" w:rsidP="00180531">
      <w:pPr>
        <w:pStyle w:val="PlainText"/>
        <w:ind w:right="360"/>
        <w:rPr>
          <w:rFonts w:ascii="Times New Roman" w:hAnsi="Times New Roman" w:cs="Times New Roman"/>
          <w:b/>
          <w:bCs/>
          <w:i/>
          <w:iCs/>
        </w:rPr>
      </w:pPr>
      <w:r w:rsidRPr="00D47E44">
        <w:rPr>
          <w:rFonts w:ascii="Times New Roman" w:hAnsi="Times New Roman" w:cs="Times New Roman"/>
          <w:b/>
          <w:bCs/>
          <w:i/>
          <w:iCs/>
        </w:rPr>
        <w:t># 5:  Pontius Pilate, the Thinker – John 19:12</w:t>
      </w:r>
    </w:p>
    <w:p w14:paraId="1EC6D0E6" w14:textId="3AC676ED" w:rsidR="00180531" w:rsidRPr="00D47E44" w:rsidRDefault="00180531" w:rsidP="003442C4">
      <w:pPr>
        <w:pStyle w:val="PlainText"/>
        <w:spacing w:line="360" w:lineRule="auto"/>
        <w:ind w:right="360"/>
        <w:rPr>
          <w:rFonts w:ascii="Times New Roman" w:hAnsi="Times New Roman" w:cs="Times New Roman"/>
          <w:b/>
          <w:bCs/>
          <w:i/>
          <w:iCs/>
        </w:rPr>
      </w:pPr>
      <w:r>
        <w:rPr>
          <w:rFonts w:ascii="Times New Roman" w:hAnsi="Times New Roman" w:cs="Times New Roman"/>
          <w:b/>
          <w:bCs/>
          <w:i/>
          <w:iCs/>
        </w:rPr>
        <w:t xml:space="preserve">       </w:t>
      </w:r>
      <w:r w:rsidR="003442C4">
        <w:rPr>
          <w:rFonts w:ascii="Times New Roman" w:hAnsi="Times New Roman" w:cs="Times New Roman"/>
          <w:b/>
          <w:bCs/>
          <w:i/>
          <w:iCs/>
        </w:rPr>
        <w:t>Supper: Italian – Kathy Lane, coordinator</w:t>
      </w:r>
    </w:p>
    <w:p w14:paraId="71F9C275"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6:  One of the Mob, the Follower – Matthew 27:20-23</w:t>
      </w:r>
    </w:p>
    <w:p w14:paraId="15A60794" w14:textId="77777777" w:rsidR="00283C48" w:rsidRDefault="00283C48" w:rsidP="00283C48">
      <w:pPr>
        <w:pStyle w:val="PlainText"/>
        <w:ind w:right="360"/>
        <w:rPr>
          <w:b/>
          <w:bCs/>
          <w:i/>
          <w:iCs/>
          <w:sz w:val="28"/>
          <w:szCs w:val="28"/>
        </w:rPr>
      </w:pPr>
    </w:p>
    <w:p w14:paraId="5D7F3F69" w14:textId="003439EE" w:rsidR="00283C48" w:rsidRDefault="00283C48" w:rsidP="00FA399C">
      <w:pPr>
        <w:pStyle w:val="PlainText"/>
        <w:ind w:left="270"/>
        <w:jc w:val="center"/>
        <w:rPr>
          <w:rFonts w:ascii="Times New Roman" w:hAnsi="Times New Roman" w:cs="Times New Roman"/>
        </w:rPr>
      </w:pPr>
      <w:r>
        <w:rPr>
          <w:rFonts w:ascii="Times New Roman" w:hAnsi="Times New Roman" w:cs="Times New Roman"/>
          <w:noProof/>
        </w:rPr>
        <w:drawing>
          <wp:inline distT="0" distB="0" distL="0" distR="0" wp14:anchorId="5882573E" wp14:editId="2DCF2E69">
            <wp:extent cx="3762375" cy="1885950"/>
            <wp:effectExtent l="0" t="0" r="9525" b="0"/>
            <wp:docPr id="1833456262" name="Picture 2"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456262" name="Picture 2"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75B097A0" w14:textId="77777777" w:rsidR="00283C48" w:rsidRDefault="00283C48" w:rsidP="00FA399C">
      <w:pPr>
        <w:pStyle w:val="PlainText"/>
        <w:ind w:left="270"/>
        <w:jc w:val="center"/>
        <w:rPr>
          <w:rFonts w:ascii="Times New Roman" w:hAnsi="Times New Roman" w:cs="Times New Roman"/>
        </w:rPr>
      </w:pPr>
    </w:p>
    <w:p w14:paraId="12B5D854" w14:textId="77777777" w:rsidR="00283C48" w:rsidRDefault="00283C48" w:rsidP="00FA399C">
      <w:pPr>
        <w:pStyle w:val="PlainText"/>
        <w:ind w:left="270"/>
        <w:jc w:val="center"/>
        <w:rPr>
          <w:rFonts w:ascii="Times New Roman" w:hAnsi="Times New Roman" w:cs="Times New Roman"/>
        </w:rPr>
      </w:pPr>
    </w:p>
    <w:p w14:paraId="6538C416" w14:textId="77777777" w:rsidR="00283C48" w:rsidRDefault="00283C48" w:rsidP="00FA399C">
      <w:pPr>
        <w:pStyle w:val="PlainText"/>
        <w:ind w:left="270"/>
        <w:jc w:val="center"/>
        <w:rPr>
          <w:rFonts w:ascii="Times New Roman" w:hAnsi="Times New Roman" w:cs="Times New Roman"/>
        </w:rPr>
      </w:pPr>
    </w:p>
    <w:p w14:paraId="6FEB2044" w14:textId="77777777" w:rsidR="00DA0795" w:rsidRDefault="00DA0795" w:rsidP="00FA399C">
      <w:pPr>
        <w:pStyle w:val="PlainText"/>
        <w:ind w:left="270"/>
        <w:jc w:val="center"/>
        <w:rPr>
          <w:rFonts w:ascii="Times New Roman" w:hAnsi="Times New Roman" w:cs="Times New Roman"/>
        </w:rPr>
      </w:pPr>
    </w:p>
    <w:p w14:paraId="4DC77B53" w14:textId="4BAF4EBE" w:rsidR="00283C48" w:rsidRDefault="00283C48" w:rsidP="00FA399C">
      <w:pPr>
        <w:pStyle w:val="PlainText"/>
        <w:ind w:left="27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8D2F83D" w14:textId="77777777" w:rsidR="00283C48" w:rsidRDefault="00283C48" w:rsidP="00FA399C">
      <w:pPr>
        <w:pStyle w:val="PlainText"/>
        <w:ind w:left="270"/>
        <w:jc w:val="both"/>
        <w:rPr>
          <w:rFonts w:ascii="Times New Roman" w:hAnsi="Times New Roman" w:cs="Times New Roman"/>
        </w:rPr>
      </w:pPr>
    </w:p>
    <w:p w14:paraId="2930A108" w14:textId="77777777" w:rsidR="00D47E44" w:rsidRDefault="00D47E44" w:rsidP="00FA399C">
      <w:pPr>
        <w:pStyle w:val="PlainText"/>
        <w:ind w:left="27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499E876C" w14:textId="77777777" w:rsidR="00D47E44" w:rsidRDefault="00D47E44" w:rsidP="00FA399C">
      <w:pPr>
        <w:pStyle w:val="PlainText"/>
        <w:ind w:left="270"/>
        <w:rPr>
          <w:rFonts w:ascii="Times New Roman" w:hAnsi="Times New Roman" w:cs="Times New Roman"/>
        </w:rPr>
      </w:pPr>
    </w:p>
    <w:p w14:paraId="61BE1A11" w14:textId="77777777" w:rsidR="00D47E44" w:rsidRDefault="00D47E44" w:rsidP="00FA399C">
      <w:pPr>
        <w:pStyle w:val="PlainText"/>
        <w:spacing w:line="360" w:lineRule="auto"/>
        <w:ind w:left="270"/>
        <w:rPr>
          <w:rFonts w:ascii="Times New Roman" w:hAnsi="Times New Roman" w:cs="Times New Roman"/>
          <w:i/>
          <w:iCs/>
        </w:rPr>
      </w:pPr>
      <w:r>
        <w:rPr>
          <w:rFonts w:ascii="Times New Roman" w:hAnsi="Times New Roman" w:cs="Times New Roman"/>
          <w:i/>
          <w:iCs/>
        </w:rPr>
        <w:t># 1:  Judas, the Opportunist – Luke 22:1-6; John 12:4-6</w:t>
      </w:r>
    </w:p>
    <w:p w14:paraId="54FAE43A" w14:textId="77777777" w:rsidR="00D47E44" w:rsidRPr="00934147" w:rsidRDefault="00D47E44" w:rsidP="00FA399C">
      <w:pPr>
        <w:pStyle w:val="PlainText"/>
        <w:spacing w:line="360" w:lineRule="auto"/>
        <w:ind w:left="270"/>
        <w:rPr>
          <w:rFonts w:ascii="Times New Roman" w:hAnsi="Times New Roman" w:cs="Times New Roman"/>
          <w:i/>
          <w:iCs/>
        </w:rPr>
      </w:pPr>
      <w:r w:rsidRPr="00934147">
        <w:rPr>
          <w:rFonts w:ascii="Times New Roman" w:hAnsi="Times New Roman" w:cs="Times New Roman"/>
          <w:i/>
          <w:iCs/>
        </w:rPr>
        <w:t xml:space="preserve"># 2:  Caiaphas, the Schemer – John 11:47-53; February 21,2024 </w:t>
      </w:r>
    </w:p>
    <w:p w14:paraId="38126E0C" w14:textId="77777777" w:rsidR="00D47E44" w:rsidRPr="00CD4B7D" w:rsidRDefault="00D47E44" w:rsidP="00FA399C">
      <w:pPr>
        <w:pStyle w:val="PlainText"/>
        <w:spacing w:line="360" w:lineRule="auto"/>
        <w:ind w:left="270"/>
        <w:rPr>
          <w:rFonts w:ascii="Times New Roman" w:hAnsi="Times New Roman" w:cs="Times New Roman"/>
          <w:i/>
          <w:iCs/>
        </w:rPr>
      </w:pPr>
      <w:r w:rsidRPr="00CD4B7D">
        <w:rPr>
          <w:rFonts w:ascii="Times New Roman" w:hAnsi="Times New Roman" w:cs="Times New Roman"/>
          <w:i/>
          <w:iCs/>
        </w:rPr>
        <w:t># 3:  Nicodemus, the Silent Believer – John 3:1,2</w:t>
      </w:r>
    </w:p>
    <w:p w14:paraId="36148832" w14:textId="77777777" w:rsidR="00D47E44" w:rsidRDefault="00D47E44" w:rsidP="00FA399C">
      <w:pPr>
        <w:pStyle w:val="PlainText"/>
        <w:spacing w:line="360" w:lineRule="auto"/>
        <w:ind w:left="270"/>
        <w:rPr>
          <w:rFonts w:ascii="Times New Roman" w:hAnsi="Times New Roman" w:cs="Times New Roman"/>
          <w:i/>
          <w:iCs/>
        </w:rPr>
      </w:pPr>
      <w:r>
        <w:rPr>
          <w:rFonts w:ascii="Times New Roman" w:hAnsi="Times New Roman" w:cs="Times New Roman"/>
          <w:i/>
          <w:iCs/>
        </w:rPr>
        <w:t># 4:  Peter, the Impetuous yet Faithful Disciples – Luke 22:31-34</w:t>
      </w:r>
    </w:p>
    <w:p w14:paraId="7E737347" w14:textId="77777777" w:rsidR="003442C4" w:rsidRDefault="003442C4" w:rsidP="00D1689D">
      <w:pPr>
        <w:pStyle w:val="PlainText"/>
        <w:ind w:left="270" w:right="360"/>
        <w:rPr>
          <w:rFonts w:ascii="Times New Roman" w:hAnsi="Times New Roman" w:cs="Times New Roman"/>
          <w:b/>
          <w:bCs/>
          <w:i/>
          <w:iCs/>
        </w:rPr>
      </w:pPr>
      <w:r w:rsidRPr="00D47E44">
        <w:rPr>
          <w:rFonts w:ascii="Times New Roman" w:hAnsi="Times New Roman" w:cs="Times New Roman"/>
          <w:b/>
          <w:bCs/>
          <w:i/>
          <w:iCs/>
        </w:rPr>
        <w:t># 5:  Pontius Pilate, the Thinker – John 19:12</w:t>
      </w:r>
    </w:p>
    <w:p w14:paraId="2E1A775C" w14:textId="77777777" w:rsidR="003442C4" w:rsidRPr="00D47E44" w:rsidRDefault="003442C4" w:rsidP="00D1689D">
      <w:pPr>
        <w:pStyle w:val="PlainText"/>
        <w:spacing w:line="360" w:lineRule="auto"/>
        <w:ind w:left="270" w:right="360"/>
        <w:rPr>
          <w:rFonts w:ascii="Times New Roman" w:hAnsi="Times New Roman" w:cs="Times New Roman"/>
          <w:b/>
          <w:bCs/>
          <w:i/>
          <w:iCs/>
        </w:rPr>
      </w:pPr>
      <w:r>
        <w:rPr>
          <w:rFonts w:ascii="Times New Roman" w:hAnsi="Times New Roman" w:cs="Times New Roman"/>
          <w:b/>
          <w:bCs/>
          <w:i/>
          <w:iCs/>
        </w:rPr>
        <w:t xml:space="preserve">       Supper: Italian – Kathy Lane, coordinator</w:t>
      </w:r>
    </w:p>
    <w:p w14:paraId="08F1671D" w14:textId="77777777" w:rsidR="00D47E44" w:rsidRDefault="00D47E44" w:rsidP="00FA399C">
      <w:pPr>
        <w:pStyle w:val="PlainText"/>
        <w:spacing w:line="360" w:lineRule="auto"/>
        <w:ind w:left="270"/>
        <w:rPr>
          <w:rFonts w:ascii="Times New Roman" w:hAnsi="Times New Roman" w:cs="Times New Roman"/>
          <w:i/>
          <w:iCs/>
        </w:rPr>
      </w:pPr>
      <w:r>
        <w:rPr>
          <w:rFonts w:ascii="Times New Roman" w:hAnsi="Times New Roman" w:cs="Times New Roman"/>
          <w:i/>
          <w:iCs/>
        </w:rPr>
        <w:t># 6:  One of the Mob, the Follower – Matthew 27:20-23</w:t>
      </w:r>
    </w:p>
    <w:p w14:paraId="431F4123" w14:textId="77777777" w:rsidR="00FD192F" w:rsidRDefault="00FD192F" w:rsidP="007F0BFE"/>
    <w:sectPr w:rsidR="00FD192F" w:rsidSect="00324F01">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C48"/>
    <w:rsid w:val="00153B15"/>
    <w:rsid w:val="001555BF"/>
    <w:rsid w:val="001714BB"/>
    <w:rsid w:val="00180531"/>
    <w:rsid w:val="00283C48"/>
    <w:rsid w:val="00324F01"/>
    <w:rsid w:val="003442C4"/>
    <w:rsid w:val="004501D8"/>
    <w:rsid w:val="00500D53"/>
    <w:rsid w:val="005C14A5"/>
    <w:rsid w:val="005F7D07"/>
    <w:rsid w:val="006B587B"/>
    <w:rsid w:val="007D6E35"/>
    <w:rsid w:val="007F0BFE"/>
    <w:rsid w:val="00802865"/>
    <w:rsid w:val="00934147"/>
    <w:rsid w:val="0095794F"/>
    <w:rsid w:val="00A224E8"/>
    <w:rsid w:val="00C552D2"/>
    <w:rsid w:val="00CD4B7D"/>
    <w:rsid w:val="00D1689D"/>
    <w:rsid w:val="00D47E44"/>
    <w:rsid w:val="00DA0795"/>
    <w:rsid w:val="00E94DB6"/>
    <w:rsid w:val="00FA399C"/>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AE61C"/>
  <w15:chartTrackingRefBased/>
  <w15:docId w15:val="{5BA7345E-4AD6-4F9C-B56D-60DE59B73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3C48"/>
    <w:pPr>
      <w:spacing w:after="0" w:line="240" w:lineRule="auto"/>
    </w:pPr>
    <w:rPr>
      <w:rFonts w:ascii="Times" w:eastAsia="Times New Roman" w:hAnsi="Times" w:cs="Times"/>
      <w:kern w:val="0"/>
      <w:sz w:val="24"/>
      <w:szCs w:val="24"/>
    </w:rPr>
  </w:style>
  <w:style w:type="character" w:customStyle="1" w:styleId="PlainTextChar">
    <w:name w:val="Plain Text Char"/>
    <w:basedOn w:val="DefaultParagraphFont"/>
    <w:link w:val="PlainText"/>
    <w:uiPriority w:val="99"/>
    <w:semiHidden/>
    <w:rsid w:val="00283C48"/>
    <w:rPr>
      <w:rFonts w:ascii="Times" w:eastAsia="Times New Roman" w:hAnsi="Times" w:cs="Time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257470">
      <w:bodyDiv w:val="1"/>
      <w:marLeft w:val="0"/>
      <w:marRight w:val="0"/>
      <w:marTop w:val="0"/>
      <w:marBottom w:val="0"/>
      <w:divBdr>
        <w:top w:val="none" w:sz="0" w:space="0" w:color="auto"/>
        <w:left w:val="none" w:sz="0" w:space="0" w:color="auto"/>
        <w:bottom w:val="none" w:sz="0" w:space="0" w:color="auto"/>
        <w:right w:val="none" w:sz="0" w:space="0" w:color="auto"/>
      </w:divBdr>
    </w:div>
    <w:div w:id="182519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291</Words>
  <Characters>1665</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22</cp:revision>
  <cp:lastPrinted>2024-03-09T19:29:00Z</cp:lastPrinted>
  <dcterms:created xsi:type="dcterms:W3CDTF">2024-02-09T20:10:00Z</dcterms:created>
  <dcterms:modified xsi:type="dcterms:W3CDTF">2024-03-09T19:29:00Z</dcterms:modified>
</cp:coreProperties>
</file>