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ABC02" w14:textId="77777777" w:rsidR="00C824E8" w:rsidRDefault="00C824E8" w:rsidP="0077045F">
      <w:pPr>
        <w:spacing w:after="0" w:line="240" w:lineRule="auto"/>
        <w:jc w:val="center"/>
        <w:rPr>
          <w:b/>
          <w:sz w:val="16"/>
          <w:szCs w:val="16"/>
        </w:rPr>
      </w:pPr>
    </w:p>
    <w:p w14:paraId="389B9A5A" w14:textId="61A96B6A" w:rsidR="004D31CB" w:rsidRPr="00A155D7" w:rsidRDefault="00430DB0" w:rsidP="0077045F">
      <w:pPr>
        <w:spacing w:after="0" w:line="240" w:lineRule="auto"/>
        <w:jc w:val="center"/>
        <w:rPr>
          <w:rFonts w:ascii="Verdana" w:hAnsi="Verdana" w:cs="Arial"/>
          <w:b/>
          <w:sz w:val="24"/>
          <w:szCs w:val="24"/>
        </w:rPr>
      </w:pPr>
      <w:r w:rsidRPr="00A155D7">
        <w:rPr>
          <w:rFonts w:ascii="Verdana" w:hAnsi="Verdana" w:cs="Arial"/>
          <w:b/>
          <w:sz w:val="24"/>
          <w:szCs w:val="24"/>
        </w:rPr>
        <w:t>EPIPHANY</w:t>
      </w:r>
      <w:r w:rsidR="006370E4" w:rsidRPr="00A155D7">
        <w:rPr>
          <w:rFonts w:ascii="Verdana" w:hAnsi="Verdana" w:cs="Arial"/>
          <w:b/>
          <w:sz w:val="24"/>
          <w:szCs w:val="24"/>
        </w:rPr>
        <w:t xml:space="preserve"> LAST: THE TRANSFIGURATION</w:t>
      </w:r>
      <w:r w:rsidR="00FB3E5E" w:rsidRPr="00A155D7">
        <w:rPr>
          <w:rFonts w:ascii="Verdana" w:hAnsi="Verdana" w:cs="Arial"/>
          <w:b/>
          <w:sz w:val="24"/>
          <w:szCs w:val="24"/>
        </w:rPr>
        <w:t xml:space="preserve"> – </w:t>
      </w:r>
      <w:r w:rsidR="00A155D7" w:rsidRPr="00A155D7">
        <w:rPr>
          <w:rFonts w:ascii="Verdana" w:hAnsi="Verdana" w:cs="Arial"/>
          <w:b/>
          <w:sz w:val="24"/>
          <w:szCs w:val="24"/>
        </w:rPr>
        <w:t>Historic</w:t>
      </w:r>
    </w:p>
    <w:p w14:paraId="447D51D3" w14:textId="77777777" w:rsidR="00507507" w:rsidRPr="00507507" w:rsidRDefault="00507507" w:rsidP="0077045F">
      <w:pPr>
        <w:spacing w:after="0" w:line="240" w:lineRule="auto"/>
        <w:jc w:val="center"/>
        <w:rPr>
          <w:rFonts w:ascii="Verdana" w:hAnsi="Verdana" w:cs="Arial"/>
          <w:b/>
          <w:sz w:val="16"/>
          <w:szCs w:val="16"/>
        </w:rPr>
      </w:pPr>
    </w:p>
    <w:p w14:paraId="16B8F168" w14:textId="3D038757" w:rsidR="00C1430D" w:rsidRPr="00A155D7" w:rsidRDefault="00FB3E5E" w:rsidP="00507507">
      <w:pPr>
        <w:pStyle w:val="NormalWeb"/>
        <w:spacing w:before="0" w:beforeAutospacing="0" w:after="0" w:afterAutospacing="0" w:line="276" w:lineRule="auto"/>
        <w:rPr>
          <w:rFonts w:ascii="Verdana" w:hAnsi="Verdana"/>
          <w:b/>
          <w:bCs/>
          <w:sz w:val="22"/>
          <w:szCs w:val="22"/>
        </w:rPr>
      </w:pPr>
      <w:r w:rsidRPr="00A155D7">
        <w:rPr>
          <w:rFonts w:ascii="Verdana" w:hAnsi="Verdana"/>
          <w:b/>
          <w:bCs/>
          <w:sz w:val="22"/>
          <w:szCs w:val="22"/>
        </w:rPr>
        <w:t>Old Testament Lesson</w:t>
      </w:r>
      <w:r w:rsidR="009648A8" w:rsidRPr="00A155D7">
        <w:rPr>
          <w:rFonts w:ascii="Verdana" w:hAnsi="Verdana"/>
          <w:b/>
          <w:bCs/>
          <w:sz w:val="22"/>
          <w:szCs w:val="22"/>
        </w:rPr>
        <w:t xml:space="preserve">: </w:t>
      </w:r>
      <w:r w:rsidR="006370E4" w:rsidRPr="00A155D7">
        <w:rPr>
          <w:rFonts w:ascii="Verdana" w:hAnsi="Verdana"/>
          <w:b/>
          <w:bCs/>
          <w:sz w:val="22"/>
          <w:szCs w:val="22"/>
        </w:rPr>
        <w:t xml:space="preserve">Exodus </w:t>
      </w:r>
      <w:r w:rsidR="00A155D7" w:rsidRPr="00A155D7">
        <w:rPr>
          <w:rFonts w:ascii="Verdana" w:hAnsi="Verdana"/>
          <w:b/>
          <w:bCs/>
          <w:sz w:val="22"/>
          <w:szCs w:val="22"/>
        </w:rPr>
        <w:t>3</w:t>
      </w:r>
      <w:r w:rsidR="006370E4" w:rsidRPr="00A155D7">
        <w:rPr>
          <w:rFonts w:ascii="Verdana" w:hAnsi="Verdana"/>
          <w:b/>
          <w:bCs/>
          <w:sz w:val="22"/>
          <w:szCs w:val="22"/>
        </w:rPr>
        <w:t>:1-</w:t>
      </w:r>
      <w:r w:rsidR="00A155D7" w:rsidRPr="00A155D7">
        <w:rPr>
          <w:rFonts w:ascii="Verdana" w:hAnsi="Verdana"/>
          <w:b/>
          <w:bCs/>
          <w:sz w:val="22"/>
          <w:szCs w:val="22"/>
        </w:rPr>
        <w:t>6</w:t>
      </w:r>
      <w:r w:rsidR="00C1430D" w:rsidRPr="00A155D7">
        <w:rPr>
          <w:rFonts w:ascii="Verdana" w:hAnsi="Verdana"/>
          <w:b/>
          <w:bCs/>
          <w:sz w:val="22"/>
          <w:szCs w:val="22"/>
        </w:rPr>
        <w:t xml:space="preserve"> </w:t>
      </w:r>
      <w:r w:rsidR="00A155D7">
        <w:rPr>
          <w:rFonts w:ascii="Verdana" w:hAnsi="Verdana"/>
          <w:b/>
          <w:bCs/>
          <w:sz w:val="22"/>
          <w:szCs w:val="22"/>
        </w:rPr>
        <w:t>–</w:t>
      </w:r>
      <w:r w:rsidR="00C1430D" w:rsidRPr="00A155D7">
        <w:rPr>
          <w:rFonts w:ascii="Verdana" w:hAnsi="Verdana"/>
          <w:b/>
          <w:bCs/>
          <w:sz w:val="22"/>
          <w:szCs w:val="22"/>
        </w:rPr>
        <w:t xml:space="preserve"> </w:t>
      </w:r>
      <w:r w:rsidR="00A155D7">
        <w:rPr>
          <w:rFonts w:ascii="Verdana" w:hAnsi="Verdana"/>
          <w:b/>
          <w:bCs/>
          <w:sz w:val="22"/>
          <w:szCs w:val="22"/>
        </w:rPr>
        <w:t xml:space="preserve">Moses at the Burning Bush </w:t>
      </w:r>
    </w:p>
    <w:p w14:paraId="6272214D" w14:textId="61DDC647" w:rsidR="00A155D7" w:rsidRPr="00A155D7" w:rsidRDefault="00A155D7" w:rsidP="00A155D7">
      <w:pPr>
        <w:spacing w:after="0" w:line="240" w:lineRule="auto"/>
        <w:jc w:val="both"/>
        <w:rPr>
          <w:rFonts w:ascii="Calisto MT" w:eastAsia="Times New Roman" w:hAnsi="Calisto MT" w:cs="Times New Roman"/>
        </w:rPr>
      </w:pPr>
      <w:r>
        <w:rPr>
          <w:rFonts w:ascii="Calisto MT" w:eastAsia="Times New Roman" w:hAnsi="Calisto MT" w:cs="Times New Roman"/>
          <w:vertAlign w:val="superscript"/>
        </w:rPr>
        <w:t>1</w:t>
      </w:r>
      <w:r w:rsidRPr="00A155D7">
        <w:rPr>
          <w:rFonts w:ascii="Calisto MT" w:eastAsia="Times New Roman" w:hAnsi="Calisto MT" w:cs="Times New Roman"/>
        </w:rPr>
        <w:t>Now Moses was shepherding the flock of Jethro, his father-in-law, a priest of Midian, and he led the flock to the far side of the wilderness and came to Horeb, the mountain of God. </w:t>
      </w:r>
      <w:r w:rsidRPr="00A155D7">
        <w:rPr>
          <w:rFonts w:ascii="Calisto MT" w:eastAsia="Times New Roman" w:hAnsi="Calisto MT" w:cs="Times New Roman"/>
          <w:vertAlign w:val="superscript"/>
        </w:rPr>
        <w:t>2</w:t>
      </w:r>
      <w:r w:rsidRPr="00A155D7">
        <w:rPr>
          <w:rFonts w:ascii="Calisto MT" w:eastAsia="Times New Roman" w:hAnsi="Calisto MT" w:cs="Times New Roman"/>
          <w:b/>
          <w:bCs/>
        </w:rPr>
        <w:t> </w:t>
      </w:r>
      <w:r w:rsidRPr="00A155D7">
        <w:rPr>
          <w:rFonts w:ascii="Calisto MT" w:eastAsia="Times New Roman" w:hAnsi="Calisto MT" w:cs="Times New Roman"/>
        </w:rPr>
        <w:t>The Angel of the Lord appeared to him in blazing fire from within a bush. Moses saw that the bush was on fire, but the bush was not burning up. </w:t>
      </w:r>
      <w:r w:rsidRPr="00A155D7">
        <w:rPr>
          <w:rFonts w:ascii="Calisto MT" w:eastAsia="Times New Roman" w:hAnsi="Calisto MT" w:cs="Times New Roman"/>
          <w:b/>
          <w:bCs/>
        </w:rPr>
        <w:t>3 </w:t>
      </w:r>
      <w:r w:rsidRPr="00A155D7">
        <w:rPr>
          <w:rFonts w:ascii="Calisto MT" w:eastAsia="Times New Roman" w:hAnsi="Calisto MT" w:cs="Times New Roman"/>
        </w:rPr>
        <w:t>So he said, “I will go over and look at this amazing sight—to find out why the bush is not burning up.”</w:t>
      </w:r>
    </w:p>
    <w:p w14:paraId="4F74696E" w14:textId="77777777" w:rsidR="00A155D7" w:rsidRPr="00A155D7" w:rsidRDefault="00A155D7" w:rsidP="00A155D7">
      <w:pPr>
        <w:spacing w:after="0" w:line="240" w:lineRule="auto"/>
        <w:jc w:val="both"/>
        <w:rPr>
          <w:rFonts w:ascii="Calisto MT" w:eastAsia="Times New Roman" w:hAnsi="Calisto MT" w:cs="Times New Roman"/>
        </w:rPr>
      </w:pPr>
      <w:r w:rsidRPr="00A155D7">
        <w:rPr>
          <w:rFonts w:ascii="Calisto MT" w:eastAsia="Times New Roman" w:hAnsi="Calisto MT" w:cs="Times New Roman"/>
          <w:vertAlign w:val="superscript"/>
        </w:rPr>
        <w:t>4</w:t>
      </w:r>
      <w:r w:rsidRPr="00A155D7">
        <w:rPr>
          <w:rFonts w:ascii="Calisto MT" w:eastAsia="Times New Roman" w:hAnsi="Calisto MT" w:cs="Times New Roman"/>
          <w:b/>
          <w:bCs/>
        </w:rPr>
        <w:t> </w:t>
      </w:r>
      <w:r w:rsidRPr="00A155D7">
        <w:rPr>
          <w:rFonts w:ascii="Calisto MT" w:eastAsia="Times New Roman" w:hAnsi="Calisto MT" w:cs="Times New Roman"/>
        </w:rPr>
        <w:t xml:space="preserve">When the Lord saw that Moses had gone over to </w:t>
      </w:r>
      <w:proofErr w:type="gramStart"/>
      <w:r w:rsidRPr="00A155D7">
        <w:rPr>
          <w:rFonts w:ascii="Calisto MT" w:eastAsia="Times New Roman" w:hAnsi="Calisto MT" w:cs="Times New Roman"/>
        </w:rPr>
        <w:t>take a look</w:t>
      </w:r>
      <w:proofErr w:type="gramEnd"/>
      <w:r w:rsidRPr="00A155D7">
        <w:rPr>
          <w:rFonts w:ascii="Calisto MT" w:eastAsia="Times New Roman" w:hAnsi="Calisto MT" w:cs="Times New Roman"/>
        </w:rPr>
        <w:t>, God called to him from the middle of the bush and said, “Moses! Moses!”</w:t>
      </w:r>
    </w:p>
    <w:p w14:paraId="3FFD6E5D" w14:textId="77777777" w:rsidR="00A155D7" w:rsidRPr="00A155D7" w:rsidRDefault="00A155D7" w:rsidP="00A155D7">
      <w:pPr>
        <w:spacing w:after="0" w:line="240" w:lineRule="auto"/>
        <w:jc w:val="both"/>
        <w:rPr>
          <w:rFonts w:ascii="Calisto MT" w:eastAsia="Times New Roman" w:hAnsi="Calisto MT" w:cs="Times New Roman"/>
        </w:rPr>
      </w:pPr>
      <w:r w:rsidRPr="00A155D7">
        <w:rPr>
          <w:rFonts w:ascii="Calisto MT" w:eastAsia="Times New Roman" w:hAnsi="Calisto MT" w:cs="Times New Roman"/>
        </w:rPr>
        <w:t>Moses said, “I am here.”</w:t>
      </w:r>
    </w:p>
    <w:p w14:paraId="787FB19C" w14:textId="77777777" w:rsidR="00A155D7" w:rsidRPr="00A155D7" w:rsidRDefault="00A155D7" w:rsidP="00A155D7">
      <w:pPr>
        <w:spacing w:after="0" w:line="240" w:lineRule="auto"/>
        <w:jc w:val="both"/>
        <w:rPr>
          <w:rFonts w:ascii="Calisto MT" w:eastAsia="Times New Roman" w:hAnsi="Calisto MT" w:cs="Times New Roman"/>
        </w:rPr>
      </w:pPr>
      <w:r w:rsidRPr="00A155D7">
        <w:rPr>
          <w:rFonts w:ascii="Calisto MT" w:eastAsia="Times New Roman" w:hAnsi="Calisto MT" w:cs="Times New Roman"/>
          <w:vertAlign w:val="superscript"/>
        </w:rPr>
        <w:t>5</w:t>
      </w:r>
      <w:r w:rsidRPr="00A155D7">
        <w:rPr>
          <w:rFonts w:ascii="Calisto MT" w:eastAsia="Times New Roman" w:hAnsi="Calisto MT" w:cs="Times New Roman"/>
          <w:b/>
          <w:bCs/>
        </w:rPr>
        <w:t> </w:t>
      </w:r>
      <w:r w:rsidRPr="00A155D7">
        <w:rPr>
          <w:rFonts w:ascii="Calisto MT" w:eastAsia="Times New Roman" w:hAnsi="Calisto MT" w:cs="Times New Roman"/>
        </w:rPr>
        <w:t>The Lord said, “Do not come any closer. Take your sandals off your feet, for the place where you are standing is holy ground.” </w:t>
      </w:r>
      <w:r w:rsidRPr="00A155D7">
        <w:rPr>
          <w:rFonts w:ascii="Calisto MT" w:eastAsia="Times New Roman" w:hAnsi="Calisto MT" w:cs="Times New Roman"/>
          <w:vertAlign w:val="superscript"/>
        </w:rPr>
        <w:t>6</w:t>
      </w:r>
      <w:r w:rsidRPr="00A155D7">
        <w:rPr>
          <w:rFonts w:ascii="Calisto MT" w:eastAsia="Times New Roman" w:hAnsi="Calisto MT" w:cs="Times New Roman"/>
          <w:b/>
          <w:bCs/>
        </w:rPr>
        <w:t> </w:t>
      </w:r>
      <w:r w:rsidRPr="00A155D7">
        <w:rPr>
          <w:rFonts w:ascii="Calisto MT" w:eastAsia="Times New Roman" w:hAnsi="Calisto MT" w:cs="Times New Roman"/>
        </w:rPr>
        <w:t>He then said, “I am the God of your fathers,[</w:t>
      </w:r>
      <w:hyperlink r:id="rId5" w:anchor="fen-EHV-1586a" w:tooltip="See footnote a" w:history="1">
        <w:r w:rsidRPr="00A155D7">
          <w:rPr>
            <w:rStyle w:val="Hyperlink"/>
            <w:rFonts w:ascii="Calisto MT" w:eastAsia="Times New Roman" w:hAnsi="Calisto MT" w:cs="Times New Roman"/>
          </w:rPr>
          <w:t>a</w:t>
        </w:r>
      </w:hyperlink>
      <w:r w:rsidRPr="00A155D7">
        <w:rPr>
          <w:rFonts w:ascii="Calisto MT" w:eastAsia="Times New Roman" w:hAnsi="Calisto MT" w:cs="Times New Roman"/>
        </w:rPr>
        <w:t>] the God of Abraham, the God of Isaac, and the God of Jacob.”</w:t>
      </w:r>
    </w:p>
    <w:p w14:paraId="5653F74D" w14:textId="77777777" w:rsidR="00507507" w:rsidRPr="00507507" w:rsidRDefault="006370E4" w:rsidP="00507507">
      <w:pPr>
        <w:spacing w:after="0" w:line="240" w:lineRule="auto"/>
        <w:jc w:val="both"/>
        <w:rPr>
          <w:rFonts w:ascii="Georgia" w:eastAsia="Times New Roman" w:hAnsi="Georgia" w:cs="Times New Roman"/>
          <w:sz w:val="16"/>
          <w:szCs w:val="16"/>
        </w:rPr>
      </w:pPr>
      <w:r w:rsidRPr="00507507">
        <w:rPr>
          <w:rFonts w:ascii="Georgia" w:eastAsia="Times New Roman" w:hAnsi="Georgia" w:cs="Times New Roman"/>
          <w:sz w:val="16"/>
          <w:szCs w:val="16"/>
        </w:rPr>
        <w:t xml:space="preserve"> </w:t>
      </w:r>
    </w:p>
    <w:p w14:paraId="6E43203C" w14:textId="77777777" w:rsidR="00C824E8" w:rsidRPr="00C824E8" w:rsidRDefault="009648A8" w:rsidP="00507507">
      <w:pPr>
        <w:spacing w:after="0"/>
        <w:jc w:val="both"/>
        <w:rPr>
          <w:rFonts w:ascii="Verdana" w:hAnsi="Verdana"/>
          <w:b/>
          <w:bCs/>
        </w:rPr>
      </w:pPr>
      <w:r w:rsidRPr="00C824E8">
        <w:rPr>
          <w:rFonts w:ascii="Verdana" w:hAnsi="Verdana"/>
          <w:b/>
        </w:rPr>
        <w:t>Epistle Lesson</w:t>
      </w:r>
      <w:r w:rsidR="0077045F" w:rsidRPr="00C824E8">
        <w:rPr>
          <w:rFonts w:ascii="Verdana" w:hAnsi="Verdana"/>
          <w:b/>
        </w:rPr>
        <w:t>:</w:t>
      </w:r>
      <w:r w:rsidRPr="00C824E8">
        <w:rPr>
          <w:rFonts w:ascii="Verdana" w:hAnsi="Verdana"/>
          <w:b/>
        </w:rPr>
        <w:t xml:space="preserve"> </w:t>
      </w:r>
      <w:r w:rsidR="00C824E8" w:rsidRPr="00C824E8">
        <w:rPr>
          <w:rFonts w:ascii="Verdana" w:hAnsi="Verdana"/>
          <w:b/>
        </w:rPr>
        <w:t>2 Peter 1:16-21</w:t>
      </w:r>
      <w:r w:rsidRPr="00C824E8">
        <w:rPr>
          <w:rFonts w:ascii="Verdana" w:hAnsi="Verdana"/>
          <w:b/>
        </w:rPr>
        <w:t xml:space="preserve"> </w:t>
      </w:r>
      <w:r w:rsidR="00C1430D" w:rsidRPr="00C824E8">
        <w:rPr>
          <w:rFonts w:ascii="Verdana" w:hAnsi="Verdana"/>
          <w:b/>
        </w:rPr>
        <w:t>–</w:t>
      </w:r>
      <w:r w:rsidRPr="00C824E8">
        <w:rPr>
          <w:rFonts w:ascii="Verdana" w:hAnsi="Verdana"/>
        </w:rPr>
        <w:t xml:space="preserve"> </w:t>
      </w:r>
      <w:r w:rsidR="00C824E8" w:rsidRPr="00C824E8">
        <w:rPr>
          <w:rFonts w:ascii="Verdana" w:hAnsi="Verdana"/>
          <w:b/>
          <w:bCs/>
        </w:rPr>
        <w:t>Christ’s Glory and the Prophetic Word</w:t>
      </w:r>
    </w:p>
    <w:p w14:paraId="203880C8" w14:textId="77777777" w:rsidR="00507507" w:rsidRPr="00507507" w:rsidRDefault="00507507" w:rsidP="00A155D7">
      <w:pPr>
        <w:pStyle w:val="Style1"/>
        <w:spacing w:line="240" w:lineRule="auto"/>
        <w:ind w:firstLine="0"/>
        <w:rPr>
          <w:sz w:val="22"/>
          <w:szCs w:val="22"/>
        </w:rPr>
      </w:pPr>
      <w:r w:rsidRPr="00507507">
        <w:rPr>
          <w:sz w:val="22"/>
          <w:szCs w:val="22"/>
          <w:vertAlign w:val="superscript"/>
        </w:rPr>
        <w:t>16</w:t>
      </w:r>
      <w:r w:rsidRPr="00507507">
        <w:rPr>
          <w:sz w:val="22"/>
          <w:szCs w:val="22"/>
        </w:rPr>
        <w:t xml:space="preserve">To be sure, we were not following cunningly devised fables when we made known to you the powerful appearance of our Lord Jesus Christ, but we were eyewitnesses of his majesty. </w:t>
      </w:r>
      <w:r w:rsidRPr="00507507">
        <w:rPr>
          <w:sz w:val="22"/>
          <w:szCs w:val="22"/>
          <w:vertAlign w:val="superscript"/>
        </w:rPr>
        <w:t>17</w:t>
      </w:r>
      <w:r w:rsidRPr="00507507">
        <w:rPr>
          <w:sz w:val="22"/>
          <w:szCs w:val="22"/>
        </w:rPr>
        <w:t xml:space="preserve">For he received honor and glory from God the Father, when the voice came to him from within the Majestic Glory, saying, “This is my Son, whom I love; with him I am well pleased.” </w:t>
      </w:r>
      <w:r w:rsidRPr="00507507">
        <w:rPr>
          <w:sz w:val="22"/>
          <w:szCs w:val="22"/>
          <w:vertAlign w:val="superscript"/>
        </w:rPr>
        <w:t>18</w:t>
      </w:r>
      <w:r w:rsidRPr="00507507">
        <w:rPr>
          <w:sz w:val="22"/>
          <w:szCs w:val="22"/>
        </w:rPr>
        <w:t>We heard this voice, which came out of heaven when we were with him on the holy mountain.</w:t>
      </w:r>
    </w:p>
    <w:p w14:paraId="32B12A2F" w14:textId="77777777" w:rsidR="00507507" w:rsidRPr="00507507" w:rsidRDefault="00507507" w:rsidP="00A155D7">
      <w:pPr>
        <w:pStyle w:val="Style1"/>
        <w:spacing w:line="240" w:lineRule="auto"/>
        <w:ind w:firstLine="0"/>
        <w:rPr>
          <w:sz w:val="22"/>
          <w:szCs w:val="22"/>
        </w:rPr>
      </w:pPr>
      <w:r w:rsidRPr="00507507">
        <w:rPr>
          <w:sz w:val="22"/>
          <w:szCs w:val="22"/>
          <w:vertAlign w:val="superscript"/>
        </w:rPr>
        <w:t>19</w:t>
      </w:r>
      <w:r w:rsidRPr="00507507">
        <w:rPr>
          <w:sz w:val="22"/>
          <w:szCs w:val="22"/>
        </w:rPr>
        <w:t xml:space="preserve">We also have the completely reliable prophetic word. You do well to pay attention to it, as to a lamp shining in a dark place, until the day dawns and the Morning Star rises in your hearts, </w:t>
      </w:r>
      <w:r w:rsidRPr="00507507">
        <w:rPr>
          <w:sz w:val="22"/>
          <w:szCs w:val="22"/>
          <w:vertAlign w:val="superscript"/>
        </w:rPr>
        <w:t>20</w:t>
      </w:r>
      <w:r w:rsidRPr="00507507">
        <w:rPr>
          <w:sz w:val="22"/>
          <w:szCs w:val="22"/>
        </w:rPr>
        <w:t xml:space="preserve">since we know this above all else: No prophecy of Scripture comes about from someone’s own interpretation. </w:t>
      </w:r>
      <w:r w:rsidRPr="00507507">
        <w:rPr>
          <w:sz w:val="22"/>
          <w:szCs w:val="22"/>
          <w:vertAlign w:val="superscript"/>
        </w:rPr>
        <w:t>21</w:t>
      </w:r>
      <w:r w:rsidRPr="00507507">
        <w:rPr>
          <w:sz w:val="22"/>
          <w:szCs w:val="22"/>
        </w:rPr>
        <w:t>In fact, no prophecy ever came by the will of man, but men spoke from God as they were being carried along by the Holy Spirit.</w:t>
      </w:r>
    </w:p>
    <w:p w14:paraId="51AC2963" w14:textId="77777777" w:rsidR="00507507" w:rsidRDefault="00507507" w:rsidP="00507507">
      <w:pPr>
        <w:pStyle w:val="NormalWeb"/>
        <w:spacing w:before="0" w:beforeAutospacing="0" w:after="0" w:afterAutospacing="0" w:line="240" w:lineRule="atLeast"/>
        <w:rPr>
          <w:rFonts w:ascii="Verdana" w:hAnsi="Verdana"/>
          <w:b/>
          <w:sz w:val="16"/>
          <w:szCs w:val="16"/>
        </w:rPr>
      </w:pPr>
    </w:p>
    <w:p w14:paraId="54BC8C69" w14:textId="77777777" w:rsidR="00C824E8" w:rsidRPr="00C824E8" w:rsidRDefault="006F1AD6" w:rsidP="00507507">
      <w:pPr>
        <w:pStyle w:val="NormalWeb"/>
        <w:spacing w:before="0" w:beforeAutospacing="0" w:after="0" w:afterAutospacing="0" w:line="276" w:lineRule="auto"/>
        <w:rPr>
          <w:rFonts w:ascii="Verdana" w:hAnsi="Verdana"/>
          <w:b/>
          <w:bCs/>
          <w:sz w:val="22"/>
          <w:szCs w:val="22"/>
        </w:rPr>
      </w:pPr>
      <w:r w:rsidRPr="00C824E8">
        <w:rPr>
          <w:rFonts w:ascii="Verdana" w:hAnsi="Verdana"/>
          <w:b/>
          <w:sz w:val="22"/>
          <w:szCs w:val="22"/>
        </w:rPr>
        <w:t xml:space="preserve">Gospel Lesson: </w:t>
      </w:r>
      <w:r w:rsidR="00C824E8" w:rsidRPr="00C824E8">
        <w:rPr>
          <w:rFonts w:ascii="Verdana" w:hAnsi="Verdana"/>
          <w:b/>
          <w:sz w:val="22"/>
          <w:szCs w:val="22"/>
        </w:rPr>
        <w:t xml:space="preserve">Matthew 17:1-9 </w:t>
      </w:r>
      <w:r w:rsidR="00A457D3">
        <w:rPr>
          <w:rFonts w:ascii="Verdana" w:hAnsi="Verdana"/>
          <w:b/>
          <w:sz w:val="22"/>
          <w:szCs w:val="22"/>
        </w:rPr>
        <w:t>–</w:t>
      </w:r>
      <w:r w:rsidR="0077045F" w:rsidRPr="00C824E8">
        <w:rPr>
          <w:rFonts w:ascii="Verdana" w:hAnsi="Verdana"/>
          <w:sz w:val="22"/>
          <w:szCs w:val="22"/>
        </w:rPr>
        <w:t xml:space="preserve"> </w:t>
      </w:r>
      <w:r w:rsidR="00A457D3">
        <w:rPr>
          <w:rFonts w:ascii="Verdana" w:hAnsi="Verdana"/>
          <w:b/>
          <w:bCs/>
          <w:sz w:val="22"/>
          <w:szCs w:val="22"/>
        </w:rPr>
        <w:t xml:space="preserve">Jesus’ </w:t>
      </w:r>
      <w:r w:rsidR="00C824E8" w:rsidRPr="00C824E8">
        <w:rPr>
          <w:rFonts w:ascii="Verdana" w:hAnsi="Verdana"/>
          <w:b/>
          <w:bCs/>
          <w:sz w:val="22"/>
          <w:szCs w:val="22"/>
        </w:rPr>
        <w:t>Transfiguration</w:t>
      </w:r>
    </w:p>
    <w:p w14:paraId="606382FE" w14:textId="77777777" w:rsidR="00507507" w:rsidRPr="00507507" w:rsidRDefault="00C824E8" w:rsidP="00A155D7">
      <w:pPr>
        <w:pStyle w:val="Style1"/>
        <w:spacing w:line="240" w:lineRule="auto"/>
        <w:ind w:firstLine="0"/>
        <w:rPr>
          <w:sz w:val="22"/>
          <w:szCs w:val="22"/>
        </w:rPr>
      </w:pPr>
      <w:r w:rsidRPr="00507507">
        <w:rPr>
          <w:rFonts w:ascii="Georgia" w:hAnsi="Georgia"/>
          <w:bCs/>
          <w:position w:val="6"/>
          <w:sz w:val="22"/>
          <w:szCs w:val="22"/>
        </w:rPr>
        <w:t>1</w:t>
      </w:r>
      <w:r w:rsidRPr="00507507">
        <w:rPr>
          <w:rFonts w:ascii="Georgia" w:hAnsi="Georgia"/>
          <w:sz w:val="22"/>
          <w:szCs w:val="22"/>
        </w:rPr>
        <w:t> </w:t>
      </w:r>
      <w:r w:rsidR="00507507" w:rsidRPr="00507507">
        <w:rPr>
          <w:sz w:val="22"/>
          <w:szCs w:val="22"/>
        </w:rPr>
        <w:t xml:space="preserve">Six days later Jesus took with him Peter, James, and John the brother of James; and he led them up onto a high mountain by themselves. </w:t>
      </w:r>
      <w:r w:rsidR="00507507" w:rsidRPr="00507507">
        <w:rPr>
          <w:sz w:val="22"/>
          <w:szCs w:val="22"/>
          <w:vertAlign w:val="superscript"/>
        </w:rPr>
        <w:t>2</w:t>
      </w:r>
      <w:r w:rsidR="00507507" w:rsidRPr="00507507">
        <w:rPr>
          <w:sz w:val="22"/>
          <w:szCs w:val="22"/>
        </w:rPr>
        <w:t xml:space="preserve">There he was transfigured in front of them. His face was shining like the sun. His clothing became as white as the light. </w:t>
      </w:r>
      <w:r w:rsidR="00507507" w:rsidRPr="00507507">
        <w:rPr>
          <w:sz w:val="22"/>
          <w:szCs w:val="22"/>
          <w:vertAlign w:val="superscript"/>
        </w:rPr>
        <w:t>3</w:t>
      </w:r>
      <w:r w:rsidR="00507507" w:rsidRPr="00507507">
        <w:rPr>
          <w:sz w:val="22"/>
          <w:szCs w:val="22"/>
        </w:rPr>
        <w:t>Just then, Moses and Elijah appeared to them, talking with Jesus.</w:t>
      </w:r>
    </w:p>
    <w:p w14:paraId="64A524DC" w14:textId="77777777" w:rsidR="00507507" w:rsidRPr="00507507" w:rsidRDefault="00507507" w:rsidP="00A155D7">
      <w:pPr>
        <w:pStyle w:val="Style1"/>
        <w:spacing w:line="240" w:lineRule="auto"/>
        <w:ind w:firstLine="0"/>
        <w:rPr>
          <w:sz w:val="22"/>
          <w:szCs w:val="22"/>
        </w:rPr>
      </w:pPr>
      <w:r w:rsidRPr="00507507">
        <w:rPr>
          <w:sz w:val="22"/>
          <w:szCs w:val="22"/>
          <w:vertAlign w:val="superscript"/>
        </w:rPr>
        <w:t>4</w:t>
      </w:r>
      <w:r w:rsidRPr="00507507">
        <w:rPr>
          <w:sz w:val="22"/>
          <w:szCs w:val="22"/>
        </w:rPr>
        <w:t>Peter said to Jesus, “Lord, it is good for us to be here. If you want, I will make three shelters here: one for you, one for Moses, and one for Elijah.”</w:t>
      </w:r>
    </w:p>
    <w:p w14:paraId="2E83FCEA" w14:textId="77777777" w:rsidR="00507507" w:rsidRPr="00507507" w:rsidRDefault="00507507" w:rsidP="00A155D7">
      <w:pPr>
        <w:pStyle w:val="Style1"/>
        <w:spacing w:line="240" w:lineRule="auto"/>
        <w:ind w:firstLine="0"/>
        <w:rPr>
          <w:sz w:val="22"/>
          <w:szCs w:val="22"/>
        </w:rPr>
      </w:pPr>
      <w:r w:rsidRPr="00507507">
        <w:rPr>
          <w:sz w:val="22"/>
          <w:szCs w:val="22"/>
          <w:vertAlign w:val="superscript"/>
        </w:rPr>
        <w:t>5</w:t>
      </w:r>
      <w:r w:rsidRPr="00507507">
        <w:rPr>
          <w:sz w:val="22"/>
          <w:szCs w:val="22"/>
        </w:rPr>
        <w:t>While he was still speaking, suddenly a bright</w:t>
      </w:r>
      <w:r>
        <w:rPr>
          <w:sz w:val="22"/>
          <w:szCs w:val="22"/>
        </w:rPr>
        <w:t xml:space="preserve"> cloud overshadowed them. T</w:t>
      </w:r>
      <w:r w:rsidRPr="00507507">
        <w:rPr>
          <w:sz w:val="22"/>
          <w:szCs w:val="22"/>
        </w:rPr>
        <w:t>hen, a voice came out of the cloud, saying, “This is my Son, whom I love; with him I am well pleased. Listen to him.”</w:t>
      </w:r>
    </w:p>
    <w:p w14:paraId="188A738D" w14:textId="77777777" w:rsidR="00507507" w:rsidRPr="00507507" w:rsidRDefault="00507507" w:rsidP="00A155D7">
      <w:pPr>
        <w:pStyle w:val="Style1"/>
        <w:spacing w:line="240" w:lineRule="auto"/>
        <w:ind w:firstLine="0"/>
        <w:rPr>
          <w:sz w:val="22"/>
          <w:szCs w:val="22"/>
        </w:rPr>
      </w:pPr>
      <w:r w:rsidRPr="00507507">
        <w:rPr>
          <w:sz w:val="22"/>
          <w:szCs w:val="22"/>
          <w:vertAlign w:val="superscript"/>
        </w:rPr>
        <w:t>6</w:t>
      </w:r>
      <w:r w:rsidRPr="00507507">
        <w:rPr>
          <w:sz w:val="22"/>
          <w:szCs w:val="22"/>
        </w:rPr>
        <w:t xml:space="preserve">When the disciples heard this, they fell face down and were terrified. </w:t>
      </w:r>
      <w:r w:rsidRPr="00507507">
        <w:rPr>
          <w:sz w:val="22"/>
          <w:szCs w:val="22"/>
          <w:vertAlign w:val="superscript"/>
        </w:rPr>
        <w:t>7</w:t>
      </w:r>
      <w:r w:rsidRPr="00507507">
        <w:rPr>
          <w:sz w:val="22"/>
          <w:szCs w:val="22"/>
        </w:rPr>
        <w:t xml:space="preserve">Jesus approached and as he touched them, he said, “Get up, and do not be afraid.” </w:t>
      </w:r>
      <w:r w:rsidRPr="00507507">
        <w:rPr>
          <w:sz w:val="22"/>
          <w:szCs w:val="22"/>
          <w:vertAlign w:val="superscript"/>
        </w:rPr>
        <w:t>8</w:t>
      </w:r>
      <w:r w:rsidRPr="00507507">
        <w:rPr>
          <w:sz w:val="22"/>
          <w:szCs w:val="22"/>
        </w:rPr>
        <w:t xml:space="preserve">When they opened their eyes, they saw no one except Jesus alone. </w:t>
      </w:r>
      <w:r w:rsidRPr="00507507">
        <w:rPr>
          <w:sz w:val="22"/>
          <w:szCs w:val="22"/>
          <w:vertAlign w:val="superscript"/>
        </w:rPr>
        <w:t>9</w:t>
      </w:r>
      <w:r w:rsidRPr="00507507">
        <w:rPr>
          <w:sz w:val="22"/>
          <w:szCs w:val="22"/>
        </w:rPr>
        <w:t>As they were coming down the mountain, Jesus commanded them, “Do not tell anyone what you have seen until the Son of Man has been raised from the dead.”</w:t>
      </w:r>
    </w:p>
    <w:p w14:paraId="127FBA33" w14:textId="77777777" w:rsidR="009648A8" w:rsidRPr="006F1AD6" w:rsidRDefault="00507507" w:rsidP="00507507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452137">
        <w:rPr>
          <w:rFonts w:ascii="Calisto MT" w:hAnsi="Calisto MT"/>
          <w:i/>
          <w:sz w:val="18"/>
          <w:szCs w:val="18"/>
        </w:rPr>
        <w:t>The Holy Bible, Evangelical Heritage Version</w:t>
      </w:r>
      <w:r>
        <w:rPr>
          <w:rFonts w:ascii="Calisto MT" w:hAnsi="Calisto MT"/>
          <w:i/>
          <w:sz w:val="18"/>
          <w:szCs w:val="18"/>
          <w:vertAlign w:val="superscript"/>
        </w:rPr>
        <w:t>®</w:t>
      </w:r>
      <w:r w:rsidRPr="00452137">
        <w:rPr>
          <w:rFonts w:ascii="Calisto MT" w:hAnsi="Calisto MT"/>
          <w:i/>
          <w:sz w:val="18"/>
          <w:szCs w:val="18"/>
        </w:rPr>
        <w:t xml:space="preserve"> (EHV</w:t>
      </w:r>
      <w:r>
        <w:rPr>
          <w:rFonts w:ascii="Calisto MT" w:hAnsi="Calisto MT"/>
          <w:i/>
          <w:sz w:val="18"/>
          <w:szCs w:val="18"/>
          <w:vertAlign w:val="superscript"/>
        </w:rPr>
        <w:t>®</w:t>
      </w:r>
      <w:r w:rsidRPr="00452137">
        <w:rPr>
          <w:rFonts w:ascii="Calisto MT" w:hAnsi="Calisto MT"/>
          <w:i/>
          <w:sz w:val="18"/>
          <w:szCs w:val="18"/>
        </w:rPr>
        <w:t xml:space="preserve">) copyright © </w:t>
      </w:r>
      <w:r>
        <w:rPr>
          <w:rFonts w:ascii="Calisto MT" w:hAnsi="Calisto MT"/>
          <w:i/>
          <w:sz w:val="18"/>
          <w:szCs w:val="18"/>
        </w:rPr>
        <w:t>2017 The Wartburg</w:t>
      </w:r>
      <w:r w:rsidRPr="00452137">
        <w:rPr>
          <w:rFonts w:ascii="Calisto MT" w:hAnsi="Calisto MT"/>
          <w:i/>
          <w:sz w:val="18"/>
          <w:szCs w:val="18"/>
        </w:rPr>
        <w:t xml:space="preserve"> Project.</w:t>
      </w:r>
    </w:p>
    <w:sectPr w:rsidR="009648A8" w:rsidRPr="006F1AD6" w:rsidSect="009E41B3">
      <w:pgSz w:w="20160" w:h="12240" w:orient="landscape" w:code="5"/>
      <w:pgMar w:top="360" w:right="720" w:bottom="360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D4FCC"/>
    <w:multiLevelType w:val="hybridMultilevel"/>
    <w:tmpl w:val="4A0E8212"/>
    <w:lvl w:ilvl="0" w:tplc="717AD9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42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3E5E"/>
    <w:rsid w:val="00316209"/>
    <w:rsid w:val="00381A7D"/>
    <w:rsid w:val="00430DB0"/>
    <w:rsid w:val="004D31CB"/>
    <w:rsid w:val="00507507"/>
    <w:rsid w:val="006370E4"/>
    <w:rsid w:val="006F1AD6"/>
    <w:rsid w:val="0077045F"/>
    <w:rsid w:val="009648A8"/>
    <w:rsid w:val="009E41B3"/>
    <w:rsid w:val="00A155D7"/>
    <w:rsid w:val="00A457D3"/>
    <w:rsid w:val="00B51448"/>
    <w:rsid w:val="00BF4C47"/>
    <w:rsid w:val="00C1430D"/>
    <w:rsid w:val="00C7445C"/>
    <w:rsid w:val="00C824E8"/>
    <w:rsid w:val="00C83D0A"/>
    <w:rsid w:val="00D42D73"/>
    <w:rsid w:val="00E401AE"/>
    <w:rsid w:val="00F21DAE"/>
    <w:rsid w:val="00FB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BA09F"/>
  <w15:docId w15:val="{B272AE8C-A532-4625-96A5-DEE1DE2B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DA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B3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F1AD6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F1A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F1AD6"/>
    <w:rPr>
      <w:rFonts w:ascii="Courier New" w:eastAsia="Times New Roman" w:hAnsi="Courier New" w:cs="Courier New"/>
      <w:sz w:val="20"/>
      <w:szCs w:val="20"/>
    </w:rPr>
  </w:style>
  <w:style w:type="paragraph" w:customStyle="1" w:styleId="Style1">
    <w:name w:val="Style1"/>
    <w:basedOn w:val="Normal"/>
    <w:link w:val="Style1Char"/>
    <w:qFormat/>
    <w:rsid w:val="00507507"/>
    <w:pPr>
      <w:spacing w:after="0"/>
      <w:ind w:firstLine="360"/>
      <w:jc w:val="both"/>
    </w:pPr>
    <w:rPr>
      <w:rFonts w:ascii="Calisto MT" w:eastAsia="Times New Roman" w:hAnsi="Calisto MT" w:cs="Times New Roman"/>
      <w:sz w:val="24"/>
      <w:szCs w:val="24"/>
    </w:rPr>
  </w:style>
  <w:style w:type="character" w:customStyle="1" w:styleId="Style1Char">
    <w:name w:val="Style1 Char"/>
    <w:basedOn w:val="DefaultParagraphFont"/>
    <w:link w:val="Style1"/>
    <w:rsid w:val="00507507"/>
    <w:rPr>
      <w:rFonts w:ascii="Calisto MT" w:eastAsia="Times New Roman" w:hAnsi="Calisto MT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155D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55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7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iblegateway.com/passage/?search=Exodus%203&amp;version=EH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Lehmann</dc:creator>
  <cp:lastModifiedBy>Edwin Lehmann</cp:lastModifiedBy>
  <cp:revision>2</cp:revision>
  <cp:lastPrinted>2014-03-01T21:15:00Z</cp:lastPrinted>
  <dcterms:created xsi:type="dcterms:W3CDTF">2025-01-24T14:49:00Z</dcterms:created>
  <dcterms:modified xsi:type="dcterms:W3CDTF">2025-01-24T14:49:00Z</dcterms:modified>
</cp:coreProperties>
</file>